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C232F" w14:textId="77777777" w:rsidR="00CC4B3A" w:rsidRDefault="00CC4B3A" w:rsidP="004578DB">
      <w:pPr>
        <w:pStyle w:val="H1ATWD"/>
      </w:pPr>
    </w:p>
    <w:p w14:paraId="14C589CD" w14:textId="108B5582" w:rsidR="004578DB" w:rsidRDefault="004578DB" w:rsidP="004578DB">
      <w:pPr>
        <w:pStyle w:val="H1ATWD"/>
      </w:pPr>
      <w:r>
        <w:t>Australian Teacher Workforce Survey</w:t>
      </w:r>
      <w:r w:rsidR="00F75FED">
        <w:t xml:space="preserve"> 2025</w:t>
      </w:r>
      <w:r>
        <w:t xml:space="preserve"> </w:t>
      </w:r>
    </w:p>
    <w:p w14:paraId="0FE96C87" w14:textId="77777777" w:rsidR="006E58C4" w:rsidRPr="00D23B0C" w:rsidRDefault="006E58C4" w:rsidP="006E58C4">
      <w:pPr>
        <w:pStyle w:val="H2ATWD"/>
      </w:pPr>
      <w:r>
        <w:t>Newsletter</w:t>
      </w:r>
      <w:r w:rsidRPr="00D23B0C">
        <w:t xml:space="preserve"> content targeting </w:t>
      </w:r>
      <w:r>
        <w:t>teachers</w:t>
      </w:r>
    </w:p>
    <w:p w14:paraId="08F520A2" w14:textId="77777777" w:rsidR="006E58C4" w:rsidRDefault="006E58C4" w:rsidP="006E58C4">
      <w:pPr>
        <w:pStyle w:val="BodyATWD"/>
      </w:pPr>
    </w:p>
    <w:p w14:paraId="3EF1930F" w14:textId="3B00AE7E" w:rsidR="006E58C4" w:rsidRDefault="006E58C4" w:rsidP="006E58C4">
      <w:pPr>
        <w:pStyle w:val="BodyATWD"/>
      </w:pPr>
      <w:r>
        <w:t>The purpose of this document is to provide an easy-to-use newsletter/</w:t>
      </w:r>
      <w:proofErr w:type="spellStart"/>
      <w:r>
        <w:t>enews</w:t>
      </w:r>
      <w:proofErr w:type="spellEnd"/>
      <w:r>
        <w:t xml:space="preserve">/staff bulletin template for communicating with teachers about the Australian </w:t>
      </w:r>
      <w:r w:rsidR="0060048C">
        <w:t xml:space="preserve">Teacher </w:t>
      </w:r>
      <w:r>
        <w:t xml:space="preserve">Workforce Survey. </w:t>
      </w:r>
    </w:p>
    <w:p w14:paraId="1441C81C" w14:textId="77777777" w:rsidR="00761EB8" w:rsidRDefault="00761EB8" w:rsidP="00761EB8">
      <w:pPr>
        <w:pStyle w:val="BodyATWD"/>
      </w:pPr>
    </w:p>
    <w:p w14:paraId="3AA69CA2" w14:textId="77777777" w:rsidR="00761EB8" w:rsidRDefault="00761EB8" w:rsidP="00761EB8">
      <w:pPr>
        <w:pStyle w:val="BodyBATWD"/>
      </w:pPr>
      <w:r>
        <w:t xml:space="preserve">How to use: </w:t>
      </w:r>
    </w:p>
    <w:p w14:paraId="24D3D11D" w14:textId="557DE5A6" w:rsidR="00761EB8" w:rsidRDefault="00761EB8" w:rsidP="00761EB8">
      <w:pPr>
        <w:pStyle w:val="BodyATWD"/>
        <w:numPr>
          <w:ilvl w:val="0"/>
          <w:numId w:val="17"/>
        </w:numPr>
      </w:pPr>
      <w:r>
        <w:t xml:space="preserve">Select </w:t>
      </w:r>
      <w:r w:rsidR="00DC2B02">
        <w:t>a</w:t>
      </w:r>
      <w:r>
        <w:t xml:space="preserve"> template</w:t>
      </w:r>
      <w:r w:rsidR="00DC2B02">
        <w:t xml:space="preserve"> best suited to your needs</w:t>
      </w:r>
    </w:p>
    <w:p w14:paraId="31529379" w14:textId="59F80BCA" w:rsidR="008A3213" w:rsidRDefault="0050162E" w:rsidP="008A3213">
      <w:pPr>
        <w:pStyle w:val="BodyATWD"/>
        <w:numPr>
          <w:ilvl w:val="1"/>
          <w:numId w:val="17"/>
        </w:numPr>
      </w:pPr>
      <w:r>
        <w:t>Template for principals to include in their staff notice/bulletin</w:t>
      </w:r>
    </w:p>
    <w:p w14:paraId="5B80C820" w14:textId="51128C6A" w:rsidR="0050162E" w:rsidRDefault="0050162E" w:rsidP="008A3213">
      <w:pPr>
        <w:pStyle w:val="BodyATWD"/>
        <w:numPr>
          <w:ilvl w:val="1"/>
          <w:numId w:val="17"/>
        </w:numPr>
      </w:pPr>
      <w:r>
        <w:t>Template (short) for general communication to teachers</w:t>
      </w:r>
    </w:p>
    <w:p w14:paraId="6B136102" w14:textId="7B42FEB4" w:rsidR="0050162E" w:rsidRDefault="0050162E" w:rsidP="0050162E">
      <w:pPr>
        <w:pStyle w:val="BodyATWD"/>
        <w:numPr>
          <w:ilvl w:val="1"/>
          <w:numId w:val="17"/>
        </w:numPr>
      </w:pPr>
      <w:r>
        <w:t>Template (long) for general communication to teachers</w:t>
      </w:r>
    </w:p>
    <w:p w14:paraId="6D0A0C57" w14:textId="7D6A8718" w:rsidR="00761EB8" w:rsidRDefault="00761EB8" w:rsidP="00761EB8">
      <w:pPr>
        <w:pStyle w:val="BodyATWD"/>
        <w:numPr>
          <w:ilvl w:val="0"/>
          <w:numId w:val="17"/>
        </w:numPr>
      </w:pPr>
      <w:r>
        <w:t xml:space="preserve">Copy and paste into your </w:t>
      </w:r>
      <w:r w:rsidR="00CE53C5">
        <w:t>newsletter</w:t>
      </w:r>
      <w:r w:rsidR="006E58C4">
        <w:t>/staff bulletin</w:t>
      </w:r>
      <w:r w:rsidR="00CE53C5">
        <w:t xml:space="preserve"> </w:t>
      </w:r>
      <w:r>
        <w:t>template</w:t>
      </w:r>
    </w:p>
    <w:p w14:paraId="35885866" w14:textId="77777777" w:rsidR="00761EB8" w:rsidRDefault="00761EB8" w:rsidP="00761EB8">
      <w:pPr>
        <w:pStyle w:val="BodyATWD"/>
        <w:numPr>
          <w:ilvl w:val="0"/>
          <w:numId w:val="17"/>
        </w:numPr>
      </w:pPr>
      <w:r>
        <w:t xml:space="preserve">Complete any sections that require </w:t>
      </w:r>
      <w:r w:rsidRPr="00C26572">
        <w:rPr>
          <w:highlight w:val="yellow"/>
        </w:rPr>
        <w:t>dates/content</w:t>
      </w:r>
      <w:r>
        <w:t xml:space="preserve"> to be inserted</w:t>
      </w:r>
    </w:p>
    <w:p w14:paraId="5E380FCA" w14:textId="5CE08236" w:rsidR="00102E9D" w:rsidRPr="0060048C" w:rsidRDefault="00CE53C5" w:rsidP="0060048C">
      <w:pPr>
        <w:pStyle w:val="BodyATWD"/>
        <w:numPr>
          <w:ilvl w:val="0"/>
          <w:numId w:val="17"/>
        </w:numPr>
      </w:pPr>
      <w:r>
        <w:t>Optional: select an image to accompany the content</w:t>
      </w:r>
      <w:r w:rsidR="00761EB8">
        <w:t>, provided separately.</w:t>
      </w:r>
    </w:p>
    <w:p w14:paraId="5005C24D" w14:textId="77777777" w:rsidR="00DC2B02" w:rsidRDefault="00DC2B02" w:rsidP="00DC2B02">
      <w:pPr>
        <w:pStyle w:val="BodyATWD"/>
      </w:pPr>
    </w:p>
    <w:p w14:paraId="07FBEA1B" w14:textId="6BCE3BE1" w:rsidR="00DC2B02" w:rsidRPr="00573309" w:rsidRDefault="00DC2B02" w:rsidP="00DC2B02">
      <w:pPr>
        <w:pStyle w:val="BodyATWD"/>
        <w:rPr>
          <w:shd w:val="clear" w:color="auto" w:fill="FFFFFF"/>
        </w:rPr>
      </w:pPr>
      <w:r w:rsidRPr="00D23B0C">
        <w:rPr>
          <w:b/>
          <w:bCs/>
          <w:shd w:val="clear" w:color="auto" w:fill="FFFFFF"/>
        </w:rPr>
        <w:t>Who would use this:</w:t>
      </w:r>
      <w:r w:rsidRPr="00573309">
        <w:rPr>
          <w:shd w:val="clear" w:color="auto" w:fill="FFFFFF"/>
        </w:rPr>
        <w:t xml:space="preserve"> </w:t>
      </w:r>
      <w:r w:rsidR="006E58C4">
        <w:rPr>
          <w:shd w:val="clear" w:color="auto" w:fill="FFFFFF"/>
        </w:rPr>
        <w:t>School leaders</w:t>
      </w:r>
      <w:r>
        <w:rPr>
          <w:shd w:val="clear" w:color="auto" w:fill="FFFFFF"/>
        </w:rPr>
        <w:t>, employers</w:t>
      </w:r>
      <w:r w:rsidRPr="00573309">
        <w:rPr>
          <w:shd w:val="clear" w:color="auto" w:fill="FFFFFF"/>
        </w:rPr>
        <w:t xml:space="preserve"> and </w:t>
      </w:r>
      <w:r w:rsidR="006E58C4">
        <w:rPr>
          <w:shd w:val="clear" w:color="auto" w:fill="FFFFFF"/>
        </w:rPr>
        <w:t>teacher associations</w:t>
      </w:r>
    </w:p>
    <w:p w14:paraId="6650B106" w14:textId="50262EE7" w:rsidR="00DC2B02" w:rsidRPr="00573309" w:rsidRDefault="00DC2B02" w:rsidP="00DC2B02">
      <w:pPr>
        <w:pStyle w:val="BodyATWD"/>
        <w:rPr>
          <w:shd w:val="clear" w:color="auto" w:fill="FFFFFF"/>
        </w:rPr>
      </w:pPr>
      <w:r w:rsidRPr="00D23B0C">
        <w:rPr>
          <w:b/>
          <w:bCs/>
          <w:shd w:val="clear" w:color="auto" w:fill="FFFFFF"/>
        </w:rPr>
        <w:t>Who is the main audience:</w:t>
      </w:r>
      <w:r w:rsidRPr="00573309">
        <w:rPr>
          <w:shd w:val="clear" w:color="auto" w:fill="FFFFFF"/>
        </w:rPr>
        <w:t xml:space="preserve"> </w:t>
      </w:r>
      <w:r w:rsidR="006E58C4">
        <w:rPr>
          <w:rFonts w:eastAsia="Times New Roman"/>
          <w:shd w:val="clear" w:color="auto" w:fill="FFFFFF"/>
          <w:lang w:val="en-GB" w:eastAsia="en-GB"/>
        </w:rPr>
        <w:t>Teachers</w:t>
      </w:r>
    </w:p>
    <w:p w14:paraId="40A41B41" w14:textId="77777777" w:rsidR="00DC2B02" w:rsidRPr="00573309" w:rsidRDefault="00DC2B02" w:rsidP="00DC2B02">
      <w:pPr>
        <w:pStyle w:val="BodyATWD"/>
        <w:rPr>
          <w:shd w:val="clear" w:color="auto" w:fill="FFFFFF"/>
        </w:rPr>
      </w:pPr>
      <w:r w:rsidRPr="00D23B0C">
        <w:rPr>
          <w:b/>
          <w:bCs/>
          <w:shd w:val="clear" w:color="auto" w:fill="FFFFFF"/>
        </w:rPr>
        <w:t>Objective:</w:t>
      </w:r>
      <w:r w:rsidRPr="00573309">
        <w:rPr>
          <w:shd w:val="clear" w:color="auto" w:fill="FFFFFF"/>
        </w:rPr>
        <w:t xml:space="preserve"> Advocate for the survey and encourage participation</w:t>
      </w:r>
    </w:p>
    <w:p w14:paraId="68DC63C2" w14:textId="6E987B1A" w:rsidR="003B2CD7" w:rsidRPr="00FE6EAF" w:rsidRDefault="008B615C" w:rsidP="00FE6EAF">
      <w:pPr>
        <w:spacing w:after="0"/>
        <w:rPr>
          <w:b/>
          <w:color w:val="007078" w:themeColor="accent6"/>
          <w:sz w:val="34"/>
          <w:szCs w:val="36"/>
        </w:rPr>
      </w:pPr>
      <w:r>
        <w:br w:type="page"/>
      </w:r>
    </w:p>
    <w:p w14:paraId="5DD06368" w14:textId="77777777" w:rsidR="0050162E" w:rsidRDefault="0050162E" w:rsidP="0050162E">
      <w:pPr>
        <w:pStyle w:val="H2ATWD"/>
      </w:pPr>
      <w:r>
        <w:lastRenderedPageBreak/>
        <w:t xml:space="preserve">Staff notice/bulletin </w:t>
      </w:r>
    </w:p>
    <w:p w14:paraId="328A14E4" w14:textId="19E599BB" w:rsidR="004B46EB" w:rsidRPr="00F84D72" w:rsidRDefault="6A23FE62" w:rsidP="00F84D72">
      <w:pPr>
        <w:pStyle w:val="BodyATWD"/>
      </w:pPr>
      <w:r w:rsidRPr="68B68CBF">
        <w:rPr>
          <w:rFonts w:eastAsia="Arial" w:cs="Arial"/>
          <w:b/>
          <w:bCs/>
          <w:color w:val="007078" w:themeColor="accent6"/>
          <w:sz w:val="24"/>
          <w:szCs w:val="24"/>
        </w:rPr>
        <w:t>Your voice matters</w:t>
      </w:r>
      <w:r w:rsidR="004B46EB">
        <w:rPr>
          <w:rFonts w:eastAsia="Arial" w:cs="Arial"/>
          <w:b/>
          <w:bCs/>
          <w:color w:val="007078" w:themeColor="accent6"/>
          <w:sz w:val="24"/>
          <w:szCs w:val="24"/>
        </w:rPr>
        <w:t xml:space="preserve"> – </w:t>
      </w:r>
      <w:r w:rsidR="27C51CEF" w:rsidRPr="00F84D72">
        <w:rPr>
          <w:rFonts w:eastAsia="Arial" w:cs="Arial"/>
          <w:b/>
          <w:bCs/>
          <w:color w:val="007078" w:themeColor="accent6"/>
          <w:sz w:val="24"/>
          <w:szCs w:val="24"/>
        </w:rPr>
        <w:t xml:space="preserve">Complete the </w:t>
      </w:r>
      <w:r w:rsidR="7B192D22" w:rsidRPr="00F84D72">
        <w:rPr>
          <w:rFonts w:eastAsia="Arial" w:cs="Arial"/>
          <w:b/>
          <w:bCs/>
          <w:color w:val="007078" w:themeColor="accent6"/>
          <w:sz w:val="24"/>
          <w:szCs w:val="24"/>
        </w:rPr>
        <w:t xml:space="preserve">Australian Teacher </w:t>
      </w:r>
      <w:r w:rsidR="27C51CEF" w:rsidRPr="00F84D72">
        <w:rPr>
          <w:rFonts w:eastAsia="Arial" w:cs="Arial"/>
          <w:b/>
          <w:bCs/>
          <w:color w:val="007078" w:themeColor="accent6"/>
          <w:sz w:val="24"/>
          <w:szCs w:val="24"/>
        </w:rPr>
        <w:t>Workforce Survey</w:t>
      </w:r>
    </w:p>
    <w:p w14:paraId="1ABE70D1" w14:textId="38A0B8B7" w:rsidR="00802AED" w:rsidRPr="00802AED" w:rsidRDefault="00802AED" w:rsidP="00802AED">
      <w:pPr>
        <w:spacing w:before="240" w:after="240"/>
        <w:rPr>
          <w:rFonts w:eastAsia="Arial" w:cs="Arial"/>
          <w:color w:val="000000" w:themeColor="text1"/>
        </w:rPr>
      </w:pPr>
      <w:r w:rsidRPr="00802AED">
        <w:rPr>
          <w:rFonts w:eastAsia="Arial" w:cs="Arial"/>
          <w:color w:val="000000" w:themeColor="text1"/>
        </w:rPr>
        <w:t xml:space="preserve">The 2025 </w:t>
      </w:r>
      <w:r>
        <w:rPr>
          <w:rFonts w:eastAsia="Arial" w:cs="Arial"/>
          <w:color w:val="000000" w:themeColor="text1"/>
        </w:rPr>
        <w:t xml:space="preserve">Australian </w:t>
      </w:r>
      <w:r w:rsidRPr="00802AED">
        <w:rPr>
          <w:rFonts w:eastAsia="Arial" w:cs="Arial"/>
          <w:color w:val="000000" w:themeColor="text1"/>
        </w:rPr>
        <w:t xml:space="preserve">Teacher Workforce Survey is now open, and I want to encourage each of you to take </w:t>
      </w:r>
      <w:r>
        <w:rPr>
          <w:rFonts w:eastAsia="Arial" w:cs="Arial"/>
          <w:color w:val="000000" w:themeColor="text1"/>
        </w:rPr>
        <w:t>the time</w:t>
      </w:r>
      <w:r w:rsidRPr="00802AED">
        <w:rPr>
          <w:rFonts w:eastAsia="Arial" w:cs="Arial"/>
          <w:color w:val="000000" w:themeColor="text1"/>
        </w:rPr>
        <w:t xml:space="preserve"> to complete it.</w:t>
      </w:r>
    </w:p>
    <w:p w14:paraId="64E406BD" w14:textId="67545239" w:rsidR="2A320085" w:rsidRPr="00F84D72" w:rsidRDefault="00802AED" w:rsidP="00F84D72">
      <w:pPr>
        <w:spacing w:before="240" w:after="240"/>
        <w:rPr>
          <w:rFonts w:eastAsia="Arial" w:cs="Arial"/>
          <w:color w:val="000000" w:themeColor="text1"/>
        </w:rPr>
      </w:pPr>
      <w:r w:rsidRPr="68B68CBF">
        <w:rPr>
          <w:rFonts w:eastAsia="Arial" w:cs="Arial"/>
          <w:color w:val="000000" w:themeColor="text1"/>
        </w:rPr>
        <w:t xml:space="preserve">This national survey helps build a clearer picture of what it’s really like to work in schools and early childhood settings – including workload, contracts, career </w:t>
      </w:r>
      <w:r w:rsidR="007C6293">
        <w:rPr>
          <w:rFonts w:eastAsia="Arial" w:cs="Arial"/>
          <w:color w:val="000000" w:themeColor="text1"/>
        </w:rPr>
        <w:t>intentions</w:t>
      </w:r>
      <w:r w:rsidRPr="68B68CBF">
        <w:rPr>
          <w:rFonts w:eastAsia="Arial" w:cs="Arial"/>
          <w:color w:val="000000" w:themeColor="text1"/>
        </w:rPr>
        <w:t xml:space="preserve">, and </w:t>
      </w:r>
      <w:r w:rsidR="007C6293">
        <w:rPr>
          <w:rFonts w:eastAsia="Arial" w:cs="Arial"/>
          <w:color w:val="000000" w:themeColor="text1"/>
        </w:rPr>
        <w:t xml:space="preserve">work-related </w:t>
      </w:r>
      <w:r w:rsidRPr="68B68CBF">
        <w:rPr>
          <w:rFonts w:eastAsia="Arial" w:cs="Arial"/>
          <w:color w:val="000000" w:themeColor="text1"/>
        </w:rPr>
        <w:t>wellbeing. Your input matters, and the more teachers who take part, the stronger the data becomes</w:t>
      </w:r>
      <w:r w:rsidR="005013E0">
        <w:rPr>
          <w:rFonts w:eastAsia="Arial" w:cs="Arial"/>
          <w:color w:val="000000" w:themeColor="text1"/>
        </w:rPr>
        <w:t xml:space="preserve">, helping to shape </w:t>
      </w:r>
      <w:r w:rsidR="2A320085" w:rsidRPr="00F84D72">
        <w:rPr>
          <w:rFonts w:eastAsia="Arial" w:cs="Arial"/>
          <w:color w:val="000000" w:themeColor="text1"/>
        </w:rPr>
        <w:t>education policy and driv</w:t>
      </w:r>
      <w:r w:rsidR="005013E0">
        <w:rPr>
          <w:rFonts w:eastAsia="Arial" w:cs="Arial"/>
          <w:color w:val="000000" w:themeColor="text1"/>
        </w:rPr>
        <w:t>e</w:t>
      </w:r>
      <w:r w:rsidR="2A320085" w:rsidRPr="00F84D72">
        <w:rPr>
          <w:rFonts w:eastAsia="Arial" w:cs="Arial"/>
          <w:color w:val="000000" w:themeColor="text1"/>
        </w:rPr>
        <w:t xml:space="preserve"> national reform.</w:t>
      </w:r>
    </w:p>
    <w:p w14:paraId="23BE7984" w14:textId="03C6FC6A" w:rsidR="00FB0A51" w:rsidRDefault="747F9AF0" w:rsidP="00802AED">
      <w:pPr>
        <w:spacing w:before="240" w:after="240"/>
        <w:rPr>
          <w:rFonts w:eastAsia="Arial" w:cs="Arial"/>
          <w:color w:val="000000" w:themeColor="text1"/>
        </w:rPr>
      </w:pPr>
      <w:r w:rsidRPr="68B68CBF">
        <w:rPr>
          <w:rFonts w:eastAsia="Arial" w:cs="Arial"/>
        </w:rPr>
        <w:t>It takes just 10 minutes and is completely anonymous. I’ll be completing it myself and hope you’ll take part too.</w:t>
      </w:r>
    </w:p>
    <w:p w14:paraId="42B72A7A" w14:textId="4ACE48E7" w:rsidR="00FB0A51" w:rsidRPr="00FB0A51" w:rsidRDefault="00FB0A51" w:rsidP="68B68CBF">
      <w:pPr>
        <w:pStyle w:val="BodyATWD"/>
        <w:rPr>
          <w:rFonts w:eastAsia="Arial" w:cs="Arial"/>
          <w:color w:val="000000" w:themeColor="text1"/>
          <w:sz w:val="20"/>
        </w:rPr>
      </w:pPr>
      <w:r w:rsidRPr="68B68CBF">
        <w:rPr>
          <w:rFonts w:eastAsia="Arial" w:cs="Arial"/>
          <w:color w:val="000000" w:themeColor="text1"/>
          <w:sz w:val="20"/>
          <w:highlight w:val="yellow"/>
        </w:rPr>
        <w:t xml:space="preserve">Optional insert: I’ll be setting aside some time on </w:t>
      </w:r>
      <w:r w:rsidR="4E567DC3" w:rsidRPr="00F84D72">
        <w:rPr>
          <w:rFonts w:eastAsia="Arial" w:cs="Arial"/>
          <w:b/>
          <w:bCs/>
          <w:color w:val="000000" w:themeColor="text1"/>
          <w:sz w:val="20"/>
          <w:highlight w:val="yellow"/>
        </w:rPr>
        <w:t>XX</w:t>
      </w:r>
      <w:r w:rsidRPr="68B68CBF">
        <w:rPr>
          <w:rFonts w:eastAsia="Arial" w:cs="Arial"/>
          <w:color w:val="000000" w:themeColor="text1"/>
          <w:sz w:val="20"/>
          <w:highlight w:val="yellow"/>
        </w:rPr>
        <w:t xml:space="preserve"> for us to complete the survey.</w:t>
      </w:r>
    </w:p>
    <w:p w14:paraId="7CFAB12E" w14:textId="0345B1B1" w:rsidR="00181C94" w:rsidRDefault="00181C94" w:rsidP="00802AED">
      <w:pPr>
        <w:spacing w:before="240" w:after="240"/>
        <w:rPr>
          <w:rFonts w:eastAsia="Arial" w:cs="Arial"/>
          <w:color w:val="000000" w:themeColor="text1"/>
        </w:rPr>
      </w:pPr>
      <w:r w:rsidRPr="0D95DC08">
        <w:rPr>
          <w:rFonts w:eastAsia="Arial" w:cs="Arial"/>
          <w:color w:val="000000" w:themeColor="text1"/>
        </w:rPr>
        <w:t>Look out for your unique survey link in your inbox.</w:t>
      </w:r>
    </w:p>
    <w:p w14:paraId="386C374F" w14:textId="77777777" w:rsidR="00181C94" w:rsidRDefault="00181C94" w:rsidP="00181C94">
      <w:pPr>
        <w:spacing w:before="240" w:after="240"/>
        <w:rPr>
          <w:rFonts w:eastAsia="Arial" w:cs="Arial"/>
          <w:color w:val="000000" w:themeColor="text1"/>
        </w:rPr>
      </w:pPr>
      <w:r w:rsidRPr="0D95DC08">
        <w:rPr>
          <w:rFonts w:eastAsia="Arial" w:cs="Arial"/>
          <w:color w:val="000000" w:themeColor="text1"/>
        </w:rPr>
        <w:t>[</w:t>
      </w:r>
      <w:hyperlink r:id="rId10">
        <w:r w:rsidRPr="0D95DC08">
          <w:rPr>
            <w:rStyle w:val="Hyperlink"/>
            <w:rFonts w:eastAsia="Arial" w:cs="Arial"/>
          </w:rPr>
          <w:t>Learn more</w:t>
        </w:r>
      </w:hyperlink>
      <w:r w:rsidRPr="0D95DC08">
        <w:rPr>
          <w:rFonts w:eastAsia="Arial" w:cs="Arial"/>
          <w:color w:val="000000" w:themeColor="text1"/>
        </w:rPr>
        <w:t>]</w:t>
      </w:r>
    </w:p>
    <w:p w14:paraId="0E605F63" w14:textId="243DB768" w:rsidR="00181C94" w:rsidRDefault="00181C94" w:rsidP="68B68CBF">
      <w:pPr>
        <w:spacing w:before="240" w:after="0"/>
        <w:rPr>
          <w:rFonts w:eastAsia="Arial" w:cs="Arial"/>
          <w:color w:val="000000" w:themeColor="text1"/>
        </w:rPr>
      </w:pPr>
      <w:r w:rsidRPr="68B68CBF">
        <w:rPr>
          <w:rFonts w:eastAsia="Arial" w:cs="Arial"/>
          <w:b/>
          <w:bCs/>
          <w:color w:val="000000" w:themeColor="text1"/>
        </w:rPr>
        <w:t>Real change starts with sharing your experience</w:t>
      </w:r>
      <w:r w:rsidR="35CCD562" w:rsidRPr="68B68CBF">
        <w:rPr>
          <w:rFonts w:eastAsia="Arial" w:cs="Arial"/>
          <w:b/>
          <w:bCs/>
          <w:color w:val="000000" w:themeColor="text1"/>
        </w:rPr>
        <w:t xml:space="preserve"> </w:t>
      </w:r>
      <w:r w:rsidR="00FD72A1" w:rsidRPr="00FD72A1">
        <w:rPr>
          <w:rFonts w:eastAsia="Arial" w:cs="Arial"/>
          <w:b/>
          <w:bCs/>
          <w:color w:val="000000" w:themeColor="text1"/>
        </w:rPr>
        <w:t>–</w:t>
      </w:r>
      <w:r w:rsidR="35CCD562" w:rsidRPr="68B68CBF">
        <w:rPr>
          <w:rFonts w:eastAsia="Arial" w:cs="Arial"/>
          <w:b/>
          <w:bCs/>
          <w:color w:val="000000" w:themeColor="text1"/>
        </w:rPr>
        <w:t xml:space="preserve"> </w:t>
      </w:r>
      <w:r w:rsidR="3B344609" w:rsidRPr="68B68CBF">
        <w:rPr>
          <w:rFonts w:eastAsia="Arial" w:cs="Arial"/>
          <w:b/>
          <w:bCs/>
          <w:color w:val="000000" w:themeColor="text1"/>
        </w:rPr>
        <w:t xml:space="preserve">stronger data today builds a stronger profession tomorrow. </w:t>
      </w:r>
      <w:r w:rsidR="3B344609" w:rsidRPr="68B68CBF">
        <w:rPr>
          <w:rFonts w:eastAsia="Arial" w:cs="Arial"/>
        </w:rPr>
        <w:t xml:space="preserve"> </w:t>
      </w:r>
    </w:p>
    <w:p w14:paraId="19B10B70" w14:textId="4E102E63" w:rsidR="00D84A56" w:rsidRDefault="00D84A56" w:rsidP="0050162E">
      <w:pPr>
        <w:pStyle w:val="H2ATWD"/>
      </w:pPr>
      <w:r>
        <w:br w:type="page"/>
      </w:r>
    </w:p>
    <w:p w14:paraId="1ED4AE8A" w14:textId="2FE906A7" w:rsidR="003B2CD7" w:rsidRDefault="003B2CD7" w:rsidP="0006419C">
      <w:pPr>
        <w:pStyle w:val="H2ATWD"/>
      </w:pPr>
      <w:r>
        <w:lastRenderedPageBreak/>
        <w:t xml:space="preserve">Short </w:t>
      </w:r>
      <w:r w:rsidR="00D84A56">
        <w:t>general t</w:t>
      </w:r>
      <w:r>
        <w:t>emplate</w:t>
      </w:r>
    </w:p>
    <w:p w14:paraId="0B9501C8" w14:textId="77777777" w:rsidR="003B2CD7" w:rsidRDefault="003B2CD7" w:rsidP="003B2CD7">
      <w:pPr>
        <w:pStyle w:val="BodyATWD"/>
      </w:pPr>
    </w:p>
    <w:p w14:paraId="19C71A2F" w14:textId="6EB1E1A0" w:rsidR="00BF2EBE" w:rsidRDefault="2518852C" w:rsidP="68B68CBF">
      <w:pPr>
        <w:pStyle w:val="H4ATWD"/>
        <w:rPr>
          <w:rFonts w:eastAsia="Arial" w:cs="Arial"/>
        </w:rPr>
      </w:pPr>
      <w:r w:rsidRPr="68B68CBF">
        <w:t xml:space="preserve">Your Voice. Your Profession. The Australian Teacher Workforce Survey </w:t>
      </w:r>
      <w:r w:rsidR="001D1B38">
        <w:t>i</w:t>
      </w:r>
      <w:r w:rsidRPr="68B68CBF">
        <w:t xml:space="preserve">s </w:t>
      </w:r>
      <w:r w:rsidR="001D1B38">
        <w:t>o</w:t>
      </w:r>
      <w:r w:rsidRPr="68B68CBF">
        <w:t>pen</w:t>
      </w:r>
      <w:r w:rsidR="00FD72A1">
        <w:t>.</w:t>
      </w:r>
    </w:p>
    <w:p w14:paraId="06443BCB" w14:textId="77777777" w:rsidR="00BF2EBE" w:rsidRDefault="00BF2EBE" w:rsidP="00BF2EBE">
      <w:pPr>
        <w:spacing w:before="240" w:after="240"/>
        <w:rPr>
          <w:rFonts w:eastAsia="Arial" w:cs="Arial"/>
          <w:color w:val="000000" w:themeColor="text1"/>
        </w:rPr>
      </w:pPr>
      <w:r w:rsidRPr="0D95DC08">
        <w:rPr>
          <w:rFonts w:eastAsia="Arial" w:cs="Arial"/>
          <w:color w:val="000000" w:themeColor="text1"/>
        </w:rPr>
        <w:t>By taking around 10 minutes from your day to share your teaching experience with AITSL – the good, the bad, and the unexpected – you’re contributing to data that will directly inform policies and drive change within the teaching profession.</w:t>
      </w:r>
    </w:p>
    <w:p w14:paraId="30ABD02E" w14:textId="0C10052A" w:rsidR="00BF2EBE" w:rsidRDefault="4E0C178A" w:rsidP="00BF2EBE">
      <w:pPr>
        <w:spacing w:before="240" w:after="240"/>
        <w:rPr>
          <w:rFonts w:eastAsia="Arial" w:cs="Arial"/>
          <w:color w:val="000000" w:themeColor="text1"/>
        </w:rPr>
      </w:pPr>
      <w:r w:rsidRPr="128AD9E9">
        <w:rPr>
          <w:rFonts w:eastAsia="Arial" w:cs="Arial"/>
        </w:rPr>
        <w:t>Your responses are anonymous. Watch your inbox for your unique survey link.</w:t>
      </w:r>
      <w:r w:rsidR="00F84D72" w:rsidRPr="128AD9E9">
        <w:rPr>
          <w:rFonts w:eastAsia="Arial" w:cs="Arial"/>
        </w:rPr>
        <w:t xml:space="preserve"> </w:t>
      </w:r>
      <w:r w:rsidR="00BF2EBE" w:rsidRPr="128AD9E9">
        <w:rPr>
          <w:rFonts w:eastAsia="Arial" w:cs="Arial"/>
          <w:color w:val="000000" w:themeColor="text1"/>
        </w:rPr>
        <w:t>[</w:t>
      </w:r>
      <w:hyperlink r:id="rId11">
        <w:r w:rsidR="00BF2EBE" w:rsidRPr="128AD9E9">
          <w:rPr>
            <w:rStyle w:val="Hyperlink"/>
            <w:rFonts w:eastAsia="Arial" w:cs="Arial"/>
          </w:rPr>
          <w:t>Learn more</w:t>
        </w:r>
      </w:hyperlink>
      <w:r w:rsidR="00BF2EBE" w:rsidRPr="128AD9E9">
        <w:rPr>
          <w:rFonts w:eastAsia="Arial" w:cs="Arial"/>
          <w:color w:val="000000" w:themeColor="text1"/>
        </w:rPr>
        <w:t>]</w:t>
      </w:r>
    </w:p>
    <w:p w14:paraId="59133E3B" w14:textId="105C83FD" w:rsidR="00BF2EBE" w:rsidRDefault="00BF2EBE" w:rsidP="68B68CBF">
      <w:pPr>
        <w:spacing w:before="240" w:after="0"/>
        <w:rPr>
          <w:rFonts w:eastAsia="Arial" w:cs="Arial"/>
          <w:color w:val="000000" w:themeColor="text1"/>
        </w:rPr>
      </w:pPr>
      <w:r w:rsidRPr="128AD9E9">
        <w:rPr>
          <w:rFonts w:eastAsia="Arial" w:cs="Arial"/>
          <w:b/>
          <w:bCs/>
          <w:color w:val="000000" w:themeColor="text1"/>
        </w:rPr>
        <w:t>Real change starts with sharing your experience</w:t>
      </w:r>
      <w:r w:rsidR="3E6BD907" w:rsidRPr="128AD9E9">
        <w:rPr>
          <w:rFonts w:eastAsia="Arial" w:cs="Arial"/>
          <w:b/>
          <w:bCs/>
          <w:color w:val="000000" w:themeColor="text1"/>
        </w:rPr>
        <w:t xml:space="preserve"> </w:t>
      </w:r>
      <w:r w:rsidR="00FD72A1" w:rsidRPr="00FD72A1">
        <w:rPr>
          <w:rFonts w:eastAsia="Arial" w:cs="Arial"/>
          <w:b/>
          <w:bCs/>
          <w:color w:val="000000" w:themeColor="text1"/>
        </w:rPr>
        <w:t>–</w:t>
      </w:r>
      <w:r w:rsidR="3E6BD907" w:rsidRPr="128AD9E9">
        <w:rPr>
          <w:rFonts w:eastAsia="Arial" w:cs="Arial"/>
          <w:b/>
          <w:bCs/>
          <w:color w:val="000000" w:themeColor="text1"/>
        </w:rPr>
        <w:t xml:space="preserve"> </w:t>
      </w:r>
      <w:r w:rsidR="06D51964" w:rsidRPr="128AD9E9">
        <w:rPr>
          <w:rFonts w:eastAsia="Arial" w:cs="Arial"/>
          <w:b/>
          <w:bCs/>
          <w:color w:val="000000" w:themeColor="text1"/>
        </w:rPr>
        <w:t>stronger data today builds a stronger profession tomorrow.</w:t>
      </w:r>
    </w:p>
    <w:p w14:paraId="22FAA5B1" w14:textId="77777777" w:rsidR="00B40D62" w:rsidRDefault="00B40D62">
      <w:pPr>
        <w:spacing w:after="0"/>
        <w:rPr>
          <w:b/>
          <w:color w:val="007078" w:themeColor="accent6"/>
          <w:sz w:val="24"/>
          <w:szCs w:val="23"/>
        </w:rPr>
      </w:pPr>
      <w:r>
        <w:br w:type="page"/>
      </w:r>
    </w:p>
    <w:p w14:paraId="2E9AA9F5" w14:textId="4056F06B" w:rsidR="003B2CD7" w:rsidRDefault="003B2CD7" w:rsidP="008A37E1">
      <w:pPr>
        <w:pStyle w:val="H2ATWD"/>
      </w:pPr>
      <w:r>
        <w:lastRenderedPageBreak/>
        <w:t xml:space="preserve">Long </w:t>
      </w:r>
      <w:r w:rsidR="00D0765C">
        <w:t>general t</w:t>
      </w:r>
      <w:r>
        <w:t>emplate</w:t>
      </w:r>
    </w:p>
    <w:p w14:paraId="5541A362" w14:textId="77777777" w:rsidR="00A250CF" w:rsidRPr="009E6DD8" w:rsidRDefault="00A250CF" w:rsidP="00A250CF">
      <w:pPr>
        <w:pStyle w:val="H4ATWD"/>
        <w:rPr>
          <w:rFonts w:eastAsia="Arial" w:cs="Arial"/>
          <w:bCs/>
          <w:szCs w:val="24"/>
        </w:rPr>
      </w:pPr>
      <w:r w:rsidRPr="0D95DC08">
        <w:rPr>
          <w:rFonts w:eastAsia="Arial" w:cs="Arial"/>
          <w:bCs/>
          <w:szCs w:val="24"/>
        </w:rPr>
        <w:t>Your voice will help shape the teaching profession: 2025 Australian Teacher Workforce Survey now open</w:t>
      </w:r>
    </w:p>
    <w:p w14:paraId="5225C4DC" w14:textId="6182B302" w:rsidR="00A250CF" w:rsidRPr="009E6DD8" w:rsidRDefault="00A250CF" w:rsidP="00A250CF">
      <w:pPr>
        <w:spacing w:after="0"/>
        <w:rPr>
          <w:rFonts w:eastAsia="Arial" w:cs="Arial"/>
          <w:color w:val="000000" w:themeColor="text1"/>
        </w:rPr>
      </w:pPr>
      <w:r w:rsidRPr="5EF37967">
        <w:rPr>
          <w:rFonts w:eastAsia="Arial" w:cs="Arial"/>
          <w:color w:val="000000" w:themeColor="text1"/>
        </w:rPr>
        <w:t xml:space="preserve">The 2025 </w:t>
      </w:r>
      <w:hyperlink r:id="rId12">
        <w:r w:rsidRPr="5EF37967">
          <w:rPr>
            <w:rStyle w:val="Hyperlink"/>
            <w:rFonts w:eastAsia="Arial" w:cs="Arial"/>
          </w:rPr>
          <w:t>Australian Teacher Workforce Survey</w:t>
        </w:r>
      </w:hyperlink>
      <w:r w:rsidRPr="5EF37967">
        <w:rPr>
          <w:rFonts w:eastAsia="Arial" w:cs="Arial"/>
          <w:color w:val="000000" w:themeColor="text1"/>
        </w:rPr>
        <w:t xml:space="preserve"> is now open</w:t>
      </w:r>
      <w:r w:rsidR="00F84D72">
        <w:rPr>
          <w:rFonts w:eastAsia="Arial" w:cs="Arial"/>
          <w:color w:val="000000" w:themeColor="text1"/>
        </w:rPr>
        <w:t>. T</w:t>
      </w:r>
      <w:r w:rsidRPr="5EF37967">
        <w:rPr>
          <w:rFonts w:eastAsia="Arial" w:cs="Arial"/>
          <w:color w:val="000000" w:themeColor="text1"/>
        </w:rPr>
        <w:t xml:space="preserve">his isn't just another survey </w:t>
      </w:r>
      <w:r w:rsidR="00FD72A1" w:rsidRPr="68B68CBF">
        <w:rPr>
          <w:rFonts w:eastAsia="Arial" w:cs="Arial"/>
          <w:color w:val="000000" w:themeColor="text1"/>
        </w:rPr>
        <w:t>–</w:t>
      </w:r>
      <w:r w:rsidRPr="5EF37967">
        <w:rPr>
          <w:rFonts w:eastAsia="Arial" w:cs="Arial"/>
          <w:color w:val="000000" w:themeColor="text1"/>
        </w:rPr>
        <w:t xml:space="preserve"> it's your opportunity to directly influence national education policies</w:t>
      </w:r>
      <w:r w:rsidRPr="5EF37967">
        <w:rPr>
          <w:rFonts w:eastAsia="Arial" w:cs="Arial"/>
          <w:b/>
          <w:bCs/>
          <w:color w:val="000000" w:themeColor="text1"/>
        </w:rPr>
        <w:t>. It takes around 10 minutes to complete.</w:t>
      </w:r>
    </w:p>
    <w:p w14:paraId="0DFE1919" w14:textId="77777777" w:rsidR="00A250CF" w:rsidRPr="009E6DD8" w:rsidRDefault="00A250CF" w:rsidP="00A250CF">
      <w:pPr>
        <w:pStyle w:val="H5ATWD"/>
        <w:rPr>
          <w:rFonts w:eastAsia="Arial" w:cs="Arial"/>
          <w:bCs/>
          <w:szCs w:val="21"/>
        </w:rPr>
      </w:pPr>
      <w:r w:rsidRPr="0D95DC08">
        <w:rPr>
          <w:rFonts w:eastAsia="Arial" w:cs="Arial"/>
          <w:bCs/>
          <w:szCs w:val="21"/>
        </w:rPr>
        <w:t>Why your voice matters</w:t>
      </w:r>
    </w:p>
    <w:p w14:paraId="68157A25" w14:textId="77777777" w:rsidR="00A250CF" w:rsidRPr="009E6DD8" w:rsidRDefault="00A250CF" w:rsidP="00A250CF">
      <w:pPr>
        <w:rPr>
          <w:rFonts w:eastAsia="Arial" w:cs="Arial"/>
          <w:color w:val="000000" w:themeColor="text1"/>
        </w:rPr>
      </w:pPr>
      <w:r w:rsidRPr="0D95DC08">
        <w:rPr>
          <w:rFonts w:eastAsia="Arial" w:cs="Arial"/>
          <w:color w:val="000000" w:themeColor="text1"/>
        </w:rPr>
        <w:t>When you share your experience, you help shape national policies that support better teaching conditions for you and your colleagues. Remember, if you don't speak up, others will decide for you!</w:t>
      </w:r>
    </w:p>
    <w:p w14:paraId="1AFBC1C6" w14:textId="29FEDF02" w:rsidR="00A250CF" w:rsidRPr="009E6DD8" w:rsidRDefault="00A250CF" w:rsidP="00A250CF">
      <w:pPr>
        <w:rPr>
          <w:rFonts w:eastAsia="Arial" w:cs="Arial"/>
          <w:color w:val="000000" w:themeColor="text1"/>
        </w:rPr>
      </w:pPr>
      <w:r w:rsidRPr="0D95DC08">
        <w:rPr>
          <w:rFonts w:eastAsia="Arial" w:cs="Arial"/>
          <w:color w:val="000000" w:themeColor="text1"/>
        </w:rPr>
        <w:t xml:space="preserve">Thanks to teachers like you who participated in previous surveys, policymakers now have valuable insights into your profession. For instance, we know that full-time classroom teachers report spending over </w:t>
      </w:r>
      <w:r w:rsidR="007B081E">
        <w:rPr>
          <w:rFonts w:eastAsia="Arial" w:cs="Arial"/>
          <w:color w:val="000000" w:themeColor="text1"/>
        </w:rPr>
        <w:t>6</w:t>
      </w:r>
      <w:r w:rsidRPr="0D95DC08">
        <w:rPr>
          <w:rFonts w:eastAsia="Arial" w:cs="Arial"/>
          <w:color w:val="000000" w:themeColor="text1"/>
        </w:rPr>
        <w:t xml:space="preserve"> hours per week on</w:t>
      </w:r>
      <w:r w:rsidR="007B081E">
        <w:rPr>
          <w:rFonts w:eastAsia="Arial" w:cs="Arial"/>
          <w:color w:val="000000" w:themeColor="text1"/>
        </w:rPr>
        <w:t xml:space="preserve"> average on</w:t>
      </w:r>
      <w:r w:rsidRPr="0D95DC08">
        <w:rPr>
          <w:rFonts w:eastAsia="Arial" w:cs="Arial"/>
          <w:color w:val="000000" w:themeColor="text1"/>
        </w:rPr>
        <w:t xml:space="preserve"> admin and over 9 hours per week on lesson planning. </w:t>
      </w:r>
      <w:hyperlink r:id="rId13">
        <w:r w:rsidRPr="0D95DC08">
          <w:rPr>
            <w:rStyle w:val="Hyperlink"/>
            <w:rFonts w:eastAsia="Arial" w:cs="Arial"/>
          </w:rPr>
          <w:t>Read more</w:t>
        </w:r>
      </w:hyperlink>
      <w:r w:rsidRPr="0D95DC08">
        <w:rPr>
          <w:rFonts w:eastAsia="Arial" w:cs="Arial"/>
          <w:color w:val="000000" w:themeColor="text1"/>
        </w:rPr>
        <w:t>.</w:t>
      </w:r>
    </w:p>
    <w:p w14:paraId="474584B9" w14:textId="77777777" w:rsidR="00A250CF" w:rsidRPr="009E6DD8" w:rsidRDefault="00A250CF" w:rsidP="00A250CF">
      <w:pPr>
        <w:pStyle w:val="BodyATWD"/>
        <w:rPr>
          <w:rFonts w:eastAsia="Arial" w:cs="Arial"/>
          <w:color w:val="000000" w:themeColor="text1"/>
        </w:rPr>
      </w:pPr>
      <w:r w:rsidRPr="0D95DC08">
        <w:rPr>
          <w:rFonts w:eastAsia="Arial" w:cs="Arial"/>
          <w:i/>
          <w:iCs/>
          <w:color w:val="000000" w:themeColor="text1"/>
        </w:rPr>
        <w:t>Does this match your experience?</w:t>
      </w:r>
    </w:p>
    <w:p w14:paraId="51018519" w14:textId="77777777" w:rsidR="00A250CF" w:rsidRPr="009E6DD8" w:rsidRDefault="00A250CF" w:rsidP="00A250CF">
      <w:pPr>
        <w:pStyle w:val="H5ATWD"/>
        <w:rPr>
          <w:rFonts w:eastAsia="Arial" w:cs="Arial"/>
          <w:bCs/>
          <w:szCs w:val="21"/>
        </w:rPr>
      </w:pPr>
      <w:r w:rsidRPr="0D95DC08">
        <w:rPr>
          <w:rFonts w:eastAsia="Arial" w:cs="Arial"/>
          <w:bCs/>
          <w:szCs w:val="21"/>
        </w:rPr>
        <w:t>What's your story?</w:t>
      </w:r>
    </w:p>
    <w:p w14:paraId="425BEC65" w14:textId="77777777" w:rsidR="00A250CF" w:rsidRPr="009E6DD8" w:rsidRDefault="00A250CF" w:rsidP="00A250CF">
      <w:pPr>
        <w:rPr>
          <w:rFonts w:eastAsia="Arial" w:cs="Arial"/>
          <w:color w:val="000000" w:themeColor="text1"/>
        </w:rPr>
      </w:pPr>
      <w:r w:rsidRPr="0D95DC08">
        <w:rPr>
          <w:rFonts w:eastAsia="Arial" w:cs="Arial"/>
          <w:color w:val="000000" w:themeColor="text1"/>
        </w:rPr>
        <w:t>Share your experience around your job demands, teaching hours and preparation time, career intentions, your current workforce arrangements and much more.</w:t>
      </w:r>
    </w:p>
    <w:p w14:paraId="5B88B023" w14:textId="77777777" w:rsidR="00A250CF" w:rsidRPr="009E6DD8" w:rsidRDefault="00A250CF" w:rsidP="00A250CF">
      <w:pPr>
        <w:pStyle w:val="H5ATWD"/>
        <w:rPr>
          <w:rFonts w:eastAsia="Arial" w:cs="Arial"/>
          <w:bCs/>
          <w:szCs w:val="21"/>
        </w:rPr>
      </w:pPr>
      <w:r w:rsidRPr="0D95DC08">
        <w:rPr>
          <w:rFonts w:eastAsia="Arial" w:cs="Arial"/>
          <w:bCs/>
          <w:szCs w:val="21"/>
        </w:rPr>
        <w:t>How to participate</w:t>
      </w:r>
    </w:p>
    <w:p w14:paraId="25DA1991" w14:textId="1B5ACADB" w:rsidR="00A250CF" w:rsidRPr="009E6DD8" w:rsidRDefault="00A250CF" w:rsidP="00A250CF">
      <w:pPr>
        <w:spacing w:before="120" w:after="120" w:line="276" w:lineRule="auto"/>
        <w:rPr>
          <w:rFonts w:eastAsia="Arial" w:cs="Arial"/>
          <w:color w:val="000000" w:themeColor="text1"/>
        </w:rPr>
      </w:pPr>
      <w:r w:rsidRPr="0D95DC08">
        <w:rPr>
          <w:rFonts w:eastAsia="Arial" w:cs="Arial"/>
          <w:color w:val="000000" w:themeColor="text1"/>
        </w:rPr>
        <w:t xml:space="preserve">Check your inbox </w:t>
      </w:r>
      <w:r w:rsidR="007B081E">
        <w:rPr>
          <w:rFonts w:eastAsia="Arial" w:cs="Arial"/>
          <w:color w:val="000000" w:themeColor="text1"/>
        </w:rPr>
        <w:t>for your unique survey link, sent by your teacher regulatory authority.</w:t>
      </w:r>
    </w:p>
    <w:p w14:paraId="3B1383E7" w14:textId="77777777" w:rsidR="00A250CF" w:rsidRPr="009E6DD8" w:rsidRDefault="00A250CF" w:rsidP="00A250CF">
      <w:pPr>
        <w:pStyle w:val="H5ATWD"/>
        <w:rPr>
          <w:rFonts w:eastAsia="Arial" w:cs="Arial"/>
          <w:bCs/>
          <w:szCs w:val="21"/>
        </w:rPr>
      </w:pPr>
      <w:r w:rsidRPr="0D95DC08">
        <w:rPr>
          <w:rFonts w:eastAsia="Arial" w:cs="Arial"/>
          <w:bCs/>
          <w:szCs w:val="21"/>
        </w:rPr>
        <w:t>Ready to shape the future?</w:t>
      </w:r>
    </w:p>
    <w:p w14:paraId="76B7FF8B" w14:textId="77777777" w:rsidR="00A250CF" w:rsidRPr="009E6DD8" w:rsidRDefault="00A250CF" w:rsidP="00A250CF">
      <w:pPr>
        <w:rPr>
          <w:rFonts w:eastAsia="Arial" w:cs="Arial"/>
          <w:color w:val="000000" w:themeColor="text1"/>
        </w:rPr>
      </w:pPr>
      <w:r w:rsidRPr="0D95DC08">
        <w:rPr>
          <w:rFonts w:eastAsia="Arial" w:cs="Arial"/>
          <w:color w:val="000000" w:themeColor="text1"/>
        </w:rPr>
        <w:t>You can help shape better teaching conditions across Australia's schools and early childhood settings.</w:t>
      </w:r>
    </w:p>
    <w:p w14:paraId="0BD37468" w14:textId="7DF6BDF9" w:rsidR="00A250CF" w:rsidRPr="009E6DD8" w:rsidRDefault="00A250CF" w:rsidP="00A250CF">
      <w:pPr>
        <w:rPr>
          <w:rFonts w:eastAsia="Arial" w:cs="Arial"/>
          <w:color w:val="000000" w:themeColor="text1"/>
        </w:rPr>
      </w:pPr>
      <w:r w:rsidRPr="0D95DC08">
        <w:rPr>
          <w:rFonts w:eastAsia="Arial" w:cs="Arial"/>
          <w:b/>
          <w:bCs/>
          <w:color w:val="000000" w:themeColor="text1"/>
        </w:rPr>
        <w:t xml:space="preserve">Just 10 minutes of your time today could improve teaching conditions tomorrow. </w:t>
      </w:r>
      <w:r w:rsidRPr="0D95DC08">
        <w:rPr>
          <w:rFonts w:eastAsia="Arial" w:cs="Arial"/>
          <w:color w:val="000000" w:themeColor="text1"/>
        </w:rPr>
        <w:t xml:space="preserve">Real change starts with your voice </w:t>
      </w:r>
      <w:r w:rsidR="00FD72A1" w:rsidRPr="68B68CBF">
        <w:rPr>
          <w:rFonts w:eastAsia="Arial" w:cs="Arial"/>
          <w:color w:val="000000" w:themeColor="text1"/>
        </w:rPr>
        <w:t>–</w:t>
      </w:r>
      <w:r w:rsidRPr="0D95DC08">
        <w:rPr>
          <w:rFonts w:eastAsia="Arial" w:cs="Arial"/>
          <w:color w:val="000000" w:themeColor="text1"/>
        </w:rPr>
        <w:t xml:space="preserve"> make sure yours is heard.</w:t>
      </w:r>
    </w:p>
    <w:p w14:paraId="4A256577" w14:textId="77777777" w:rsidR="00A250CF" w:rsidRPr="009E6DD8" w:rsidRDefault="00A250CF" w:rsidP="00A250CF">
      <w:pPr>
        <w:pStyle w:val="H5ATWD"/>
        <w:rPr>
          <w:rFonts w:eastAsia="Arial" w:cs="Arial"/>
          <w:bCs/>
          <w:szCs w:val="21"/>
        </w:rPr>
      </w:pPr>
      <w:r w:rsidRPr="0D95DC08">
        <w:rPr>
          <w:rFonts w:eastAsia="Arial" w:cs="Arial"/>
          <w:bCs/>
          <w:szCs w:val="21"/>
        </w:rPr>
        <w:t>Learn more:</w:t>
      </w:r>
    </w:p>
    <w:p w14:paraId="17B25C1A" w14:textId="77777777" w:rsidR="00A250CF" w:rsidRPr="009E6DD8" w:rsidRDefault="00A250CF" w:rsidP="00A250CF">
      <w:pPr>
        <w:rPr>
          <w:rFonts w:eastAsia="Arial" w:cs="Arial"/>
          <w:color w:val="000000" w:themeColor="text1"/>
        </w:rPr>
      </w:pPr>
      <w:r w:rsidRPr="0D95DC08">
        <w:rPr>
          <w:rFonts w:eastAsia="Arial" w:cs="Arial"/>
          <w:color w:val="000000" w:themeColor="text1"/>
        </w:rPr>
        <w:t xml:space="preserve">Visit </w:t>
      </w:r>
      <w:hyperlink r:id="rId14">
        <w:r w:rsidRPr="0D95DC08">
          <w:rPr>
            <w:rStyle w:val="Hyperlink"/>
            <w:rFonts w:eastAsia="Arial" w:cs="Arial"/>
          </w:rPr>
          <w:t>AITSL’s website</w:t>
        </w:r>
      </w:hyperlink>
      <w:r w:rsidRPr="0D95DC08">
        <w:rPr>
          <w:rFonts w:eastAsia="Arial" w:cs="Arial"/>
          <w:color w:val="000000" w:themeColor="text1"/>
        </w:rPr>
        <w:t xml:space="preserve"> for more information.</w:t>
      </w:r>
    </w:p>
    <w:p w14:paraId="0479BE9E" w14:textId="77777777" w:rsidR="00102E9D" w:rsidRPr="00BD1D2A" w:rsidRDefault="00102E9D" w:rsidP="00BD1D2A">
      <w:pPr>
        <w:pStyle w:val="BodyATWD"/>
      </w:pPr>
    </w:p>
    <w:sectPr w:rsidR="00102E9D" w:rsidRPr="00BD1D2A" w:rsidSect="00CC4B3A">
      <w:footerReference w:type="default" r:id="rId15"/>
      <w:headerReference w:type="first" r:id="rId16"/>
      <w:pgSz w:w="11906" w:h="16838"/>
      <w:pgMar w:top="1887" w:right="1361" w:bottom="1361" w:left="1361" w:header="567"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3D865" w14:textId="77777777" w:rsidR="000E2D07" w:rsidRDefault="000E2D07" w:rsidP="005826CC">
      <w:pPr>
        <w:spacing w:before="0"/>
      </w:pPr>
      <w:r>
        <w:separator/>
      </w:r>
    </w:p>
  </w:endnote>
  <w:endnote w:type="continuationSeparator" w:id="0">
    <w:p w14:paraId="2491E72C" w14:textId="77777777" w:rsidR="000E2D07" w:rsidRDefault="000E2D07" w:rsidP="005826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5C235" w14:textId="77777777" w:rsidR="0095243B" w:rsidRDefault="00C7772A" w:rsidP="00C7772A">
    <w:pPr>
      <w:pStyle w:val="FooterATWD"/>
    </w:pPr>
    <w:r>
      <w:tab/>
    </w:r>
    <w:r>
      <w:fldChar w:fldCharType="begin"/>
    </w:r>
    <w:r>
      <w:instrText xml:space="preserve"> PAGE   \* MERGEFORMAT </w:instrText>
    </w:r>
    <w:r>
      <w:fldChar w:fldCharType="separate"/>
    </w:r>
    <w:r w:rsidR="0088431C">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06A25" w14:textId="77777777" w:rsidR="000E2D07" w:rsidRDefault="000E2D07" w:rsidP="005826CC">
      <w:pPr>
        <w:spacing w:before="0"/>
      </w:pPr>
      <w:r>
        <w:separator/>
      </w:r>
    </w:p>
  </w:footnote>
  <w:footnote w:type="continuationSeparator" w:id="0">
    <w:p w14:paraId="74430A64" w14:textId="77777777" w:rsidR="000E2D07" w:rsidRDefault="000E2D07" w:rsidP="005826C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E99EE" w14:textId="639AE60A" w:rsidR="00CC4B3A" w:rsidRDefault="00CC4B3A">
    <w:pPr>
      <w:pStyle w:val="Header"/>
    </w:pPr>
    <w:r>
      <w:rPr>
        <w:noProof/>
      </w:rPr>
      <w:drawing>
        <wp:anchor distT="0" distB="0" distL="114300" distR="114300" simplePos="0" relativeHeight="251658240" behindDoc="1" locked="0" layoutInCell="1" allowOverlap="1" wp14:anchorId="00C13D76" wp14:editId="20AC642A">
          <wp:simplePos x="0" y="0"/>
          <wp:positionH relativeFrom="column">
            <wp:posOffset>-41275</wp:posOffset>
          </wp:positionH>
          <wp:positionV relativeFrom="paragraph">
            <wp:posOffset>305435</wp:posOffset>
          </wp:positionV>
          <wp:extent cx="1626870" cy="673100"/>
          <wp:effectExtent l="0" t="0" r="0" b="0"/>
          <wp:wrapTight wrapText="bothSides">
            <wp:wrapPolygon edited="0">
              <wp:start x="3204" y="0"/>
              <wp:lineTo x="1686" y="408"/>
              <wp:lineTo x="169" y="5706"/>
              <wp:lineTo x="0" y="6928"/>
              <wp:lineTo x="0" y="15487"/>
              <wp:lineTo x="1349" y="19562"/>
              <wp:lineTo x="2361" y="21192"/>
              <wp:lineTo x="2529" y="21192"/>
              <wp:lineTo x="16356" y="21192"/>
              <wp:lineTo x="16356" y="19562"/>
              <wp:lineTo x="21415" y="16302"/>
              <wp:lineTo x="21415" y="10189"/>
              <wp:lineTo x="18885" y="6521"/>
              <wp:lineTo x="16525" y="6521"/>
              <wp:lineTo x="21415" y="4483"/>
              <wp:lineTo x="21415" y="408"/>
              <wp:lineTo x="19391" y="0"/>
              <wp:lineTo x="3204" y="0"/>
            </wp:wrapPolygon>
          </wp:wrapTight>
          <wp:docPr id="1011573091" name="Picture 2" descr="A colorful circl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593525" name="Picture 2" descr="A colorful circle with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6870" cy="6731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1" locked="0" layoutInCell="1" allowOverlap="1" wp14:anchorId="3B12D06C" wp14:editId="521592C5">
          <wp:simplePos x="0" y="0"/>
          <wp:positionH relativeFrom="column">
            <wp:posOffset>5233670</wp:posOffset>
          </wp:positionH>
          <wp:positionV relativeFrom="paragraph">
            <wp:posOffset>305435</wp:posOffset>
          </wp:positionV>
          <wp:extent cx="820420" cy="773430"/>
          <wp:effectExtent l="0" t="0" r="5080" b="1270"/>
          <wp:wrapTight wrapText="bothSides">
            <wp:wrapPolygon edited="0">
              <wp:start x="18056" y="0"/>
              <wp:lineTo x="8025" y="709"/>
              <wp:lineTo x="0" y="3192"/>
              <wp:lineTo x="0" y="9931"/>
              <wp:lineTo x="669" y="14187"/>
              <wp:lineTo x="8025" y="17025"/>
              <wp:lineTo x="5684" y="17025"/>
              <wp:lineTo x="5684" y="19507"/>
              <wp:lineTo x="16050" y="21281"/>
              <wp:lineTo x="21399" y="21281"/>
              <wp:lineTo x="21399" y="10640"/>
              <wp:lineTo x="20396" y="709"/>
              <wp:lineTo x="20062" y="0"/>
              <wp:lineTo x="18056" y="0"/>
            </wp:wrapPolygon>
          </wp:wrapTight>
          <wp:docPr id="648704906" name="Picture 1" descr="A black background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190543" name="Picture 1" descr="A black background with blue text&#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820420" cy="77343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C4436"/>
    <w:multiLevelType w:val="hybridMultilevel"/>
    <w:tmpl w:val="04D83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50D86"/>
    <w:multiLevelType w:val="hybridMultilevel"/>
    <w:tmpl w:val="EE421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A334FB"/>
    <w:multiLevelType w:val="hybridMultilevel"/>
    <w:tmpl w:val="D97C1B84"/>
    <w:lvl w:ilvl="0" w:tplc="B88EAEDA">
      <w:start w:val="1"/>
      <w:numFmt w:val="bullet"/>
      <w:pStyle w:val="Bull1ATWD"/>
      <w:lvlText w:val=""/>
      <w:lvlJc w:val="left"/>
      <w:pPr>
        <w:ind w:left="454" w:hanging="454"/>
      </w:pPr>
      <w:rPr>
        <w:rFonts w:ascii="Symbol" w:hAnsi="Symbol" w:hint="default"/>
        <w:sz w:val="20"/>
      </w:rPr>
    </w:lvl>
    <w:lvl w:ilvl="1" w:tplc="8244DB8A">
      <w:start w:val="1"/>
      <w:numFmt w:val="bullet"/>
      <w:lvlText w:val="o"/>
      <w:lvlJc w:val="left"/>
      <w:pPr>
        <w:ind w:left="284" w:firstLine="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9F36A5F"/>
    <w:multiLevelType w:val="hybridMultilevel"/>
    <w:tmpl w:val="DAAA601E"/>
    <w:lvl w:ilvl="0" w:tplc="19AA0ECC">
      <w:start w:val="1"/>
      <w:numFmt w:val="bullet"/>
      <w:pStyle w:val="Bull2ATWD"/>
      <w:lvlText w:val="o"/>
      <w:lvlJc w:val="left"/>
      <w:pPr>
        <w:ind w:left="907" w:hanging="453"/>
      </w:pPr>
      <w:rPr>
        <w:rFonts w:ascii="Courier New" w:hAnsi="Courier New" w:hint="default"/>
        <w:sz w:val="20"/>
      </w:rPr>
    </w:lvl>
    <w:lvl w:ilvl="1" w:tplc="0C090003" w:tentative="1">
      <w:start w:val="1"/>
      <w:numFmt w:val="bullet"/>
      <w:lvlText w:val="o"/>
      <w:lvlJc w:val="left"/>
      <w:pPr>
        <w:ind w:left="1894" w:hanging="360"/>
      </w:pPr>
      <w:rPr>
        <w:rFonts w:ascii="Courier New" w:hAnsi="Courier New" w:cs="Courier New" w:hint="default"/>
      </w:rPr>
    </w:lvl>
    <w:lvl w:ilvl="2" w:tplc="0C090005" w:tentative="1">
      <w:start w:val="1"/>
      <w:numFmt w:val="bullet"/>
      <w:lvlText w:val=""/>
      <w:lvlJc w:val="left"/>
      <w:pPr>
        <w:ind w:left="2614" w:hanging="360"/>
      </w:pPr>
      <w:rPr>
        <w:rFonts w:ascii="Wingdings" w:hAnsi="Wingdings" w:hint="default"/>
      </w:rPr>
    </w:lvl>
    <w:lvl w:ilvl="3" w:tplc="0C090001" w:tentative="1">
      <w:start w:val="1"/>
      <w:numFmt w:val="bullet"/>
      <w:lvlText w:val=""/>
      <w:lvlJc w:val="left"/>
      <w:pPr>
        <w:ind w:left="3334" w:hanging="360"/>
      </w:pPr>
      <w:rPr>
        <w:rFonts w:ascii="Symbol" w:hAnsi="Symbol" w:hint="default"/>
      </w:rPr>
    </w:lvl>
    <w:lvl w:ilvl="4" w:tplc="0C090003" w:tentative="1">
      <w:start w:val="1"/>
      <w:numFmt w:val="bullet"/>
      <w:lvlText w:val="o"/>
      <w:lvlJc w:val="left"/>
      <w:pPr>
        <w:ind w:left="4054" w:hanging="360"/>
      </w:pPr>
      <w:rPr>
        <w:rFonts w:ascii="Courier New" w:hAnsi="Courier New" w:cs="Courier New" w:hint="default"/>
      </w:rPr>
    </w:lvl>
    <w:lvl w:ilvl="5" w:tplc="0C090005" w:tentative="1">
      <w:start w:val="1"/>
      <w:numFmt w:val="bullet"/>
      <w:lvlText w:val=""/>
      <w:lvlJc w:val="left"/>
      <w:pPr>
        <w:ind w:left="4774" w:hanging="360"/>
      </w:pPr>
      <w:rPr>
        <w:rFonts w:ascii="Wingdings" w:hAnsi="Wingdings" w:hint="default"/>
      </w:rPr>
    </w:lvl>
    <w:lvl w:ilvl="6" w:tplc="0C090001" w:tentative="1">
      <w:start w:val="1"/>
      <w:numFmt w:val="bullet"/>
      <w:lvlText w:val=""/>
      <w:lvlJc w:val="left"/>
      <w:pPr>
        <w:ind w:left="5494" w:hanging="360"/>
      </w:pPr>
      <w:rPr>
        <w:rFonts w:ascii="Symbol" w:hAnsi="Symbol" w:hint="default"/>
      </w:rPr>
    </w:lvl>
    <w:lvl w:ilvl="7" w:tplc="0C090003" w:tentative="1">
      <w:start w:val="1"/>
      <w:numFmt w:val="bullet"/>
      <w:lvlText w:val="o"/>
      <w:lvlJc w:val="left"/>
      <w:pPr>
        <w:ind w:left="6214" w:hanging="360"/>
      </w:pPr>
      <w:rPr>
        <w:rFonts w:ascii="Courier New" w:hAnsi="Courier New" w:cs="Courier New" w:hint="default"/>
      </w:rPr>
    </w:lvl>
    <w:lvl w:ilvl="8" w:tplc="0C090005" w:tentative="1">
      <w:start w:val="1"/>
      <w:numFmt w:val="bullet"/>
      <w:lvlText w:val=""/>
      <w:lvlJc w:val="left"/>
      <w:pPr>
        <w:ind w:left="6934" w:hanging="360"/>
      </w:pPr>
      <w:rPr>
        <w:rFonts w:ascii="Wingdings" w:hAnsi="Wingdings" w:hint="default"/>
      </w:rPr>
    </w:lvl>
  </w:abstractNum>
  <w:abstractNum w:abstractNumId="4" w15:restartNumberingAfterBreak="0">
    <w:nsid w:val="0BC400E3"/>
    <w:multiLevelType w:val="hybridMultilevel"/>
    <w:tmpl w:val="3BBC014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F57EFE"/>
    <w:multiLevelType w:val="hybridMultilevel"/>
    <w:tmpl w:val="3A9A8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6F51D2"/>
    <w:multiLevelType w:val="hybridMultilevel"/>
    <w:tmpl w:val="52BEBA04"/>
    <w:lvl w:ilvl="0" w:tplc="F28C850E">
      <w:start w:val="1"/>
      <w:numFmt w:val="decimal"/>
      <w:pStyle w:val="Tbl2OLATWD"/>
      <w:lvlText w:val="%1."/>
      <w:lvlJc w:val="left"/>
      <w:pPr>
        <w:ind w:left="340" w:hanging="340"/>
      </w:pPr>
      <w:rPr>
        <w:rFonts w:ascii="Arial" w:hAnsi="Arial" w:hint="default"/>
        <w:sz w:val="19"/>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3B470A0"/>
    <w:multiLevelType w:val="hybridMultilevel"/>
    <w:tmpl w:val="07BAAD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4168B0"/>
    <w:multiLevelType w:val="hybridMultilevel"/>
    <w:tmpl w:val="3BBC01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330F01"/>
    <w:multiLevelType w:val="multilevel"/>
    <w:tmpl w:val="A10CC1EE"/>
    <w:lvl w:ilvl="0">
      <w:start w:val="1"/>
      <w:numFmt w:val="decimal"/>
      <w:pStyle w:val="OList1ATWD"/>
      <w:lvlText w:val="%1."/>
      <w:lvlJc w:val="left"/>
      <w:pPr>
        <w:ind w:left="454" w:hanging="454"/>
      </w:pPr>
      <w:rPr>
        <w:rFonts w:hint="default"/>
      </w:rPr>
    </w:lvl>
    <w:lvl w:ilvl="1">
      <w:start w:val="1"/>
      <w:numFmt w:val="decimal"/>
      <w:pStyle w:val="OList2ATWD"/>
      <w:lvlText w:val="%1.%2."/>
      <w:lvlJc w:val="left"/>
      <w:pPr>
        <w:ind w:left="908" w:hanging="454"/>
      </w:pPr>
      <w:rPr>
        <w:rFonts w:hint="default"/>
      </w:rPr>
    </w:lvl>
    <w:lvl w:ilvl="2">
      <w:start w:val="1"/>
      <w:numFmt w:val="decimal"/>
      <w:lvlText w:val="%1.%2.%3."/>
      <w:lvlJc w:val="left"/>
      <w:pPr>
        <w:ind w:left="1362" w:hanging="454"/>
      </w:pPr>
      <w:rPr>
        <w:rFonts w:hint="default"/>
      </w:rPr>
    </w:lvl>
    <w:lvl w:ilvl="3">
      <w:start w:val="1"/>
      <w:numFmt w:val="decimal"/>
      <w:lvlText w:val="%1.%2.%3.%4."/>
      <w:lvlJc w:val="left"/>
      <w:pPr>
        <w:ind w:left="1816" w:hanging="454"/>
      </w:pPr>
      <w:rPr>
        <w:rFonts w:hint="default"/>
      </w:rPr>
    </w:lvl>
    <w:lvl w:ilvl="4">
      <w:start w:val="1"/>
      <w:numFmt w:val="decimal"/>
      <w:lvlText w:val="%1.%2.%3.%4.%5."/>
      <w:lvlJc w:val="left"/>
      <w:pPr>
        <w:ind w:left="2270" w:hanging="454"/>
      </w:pPr>
      <w:rPr>
        <w:rFonts w:hint="default"/>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10" w15:restartNumberingAfterBreak="0">
    <w:nsid w:val="3A271FFF"/>
    <w:multiLevelType w:val="hybridMultilevel"/>
    <w:tmpl w:val="767E3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763461"/>
    <w:multiLevelType w:val="hybridMultilevel"/>
    <w:tmpl w:val="637AD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884FD1"/>
    <w:multiLevelType w:val="hybridMultilevel"/>
    <w:tmpl w:val="4BAA3DC6"/>
    <w:lvl w:ilvl="0" w:tplc="B50C170A">
      <w:start w:val="1"/>
      <w:numFmt w:val="lowerLetter"/>
      <w:pStyle w:val="Tbl2RecATWD"/>
      <w:lvlText w:val="%1."/>
      <w:lvlJc w:val="left"/>
      <w:pPr>
        <w:ind w:left="340" w:hanging="340"/>
      </w:pPr>
      <w:rPr>
        <w:rFonts w:ascii="Arial" w:hAnsi="Arial" w:hint="default"/>
        <w:b w:val="0"/>
        <w:i w:val="0"/>
        <w:sz w:val="19"/>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496C7FCB"/>
    <w:multiLevelType w:val="hybridMultilevel"/>
    <w:tmpl w:val="CBA65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6D39F1"/>
    <w:multiLevelType w:val="hybridMultilevel"/>
    <w:tmpl w:val="3AEAB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6C51D6"/>
    <w:multiLevelType w:val="multilevel"/>
    <w:tmpl w:val="3ADA502A"/>
    <w:lvl w:ilvl="0">
      <w:start w:val="1"/>
      <w:numFmt w:val="decimal"/>
      <w:pStyle w:val="Tbl1OL1ATWD"/>
      <w:lvlText w:val="%1."/>
      <w:lvlJc w:val="left"/>
      <w:pPr>
        <w:ind w:left="284" w:hanging="284"/>
      </w:pPr>
      <w:rPr>
        <w:rFonts w:hint="default"/>
      </w:rPr>
    </w:lvl>
    <w:lvl w:ilvl="1">
      <w:start w:val="1"/>
      <w:numFmt w:val="decimal"/>
      <w:pStyle w:val="Tbl1OL2ATWD"/>
      <w:lvlText w:val="%1.%2."/>
      <w:lvlJc w:val="left"/>
      <w:pPr>
        <w:ind w:left="680" w:hanging="396"/>
      </w:pPr>
      <w:rPr>
        <w:rFonts w:hint="default"/>
      </w:rPr>
    </w:lvl>
    <w:lvl w:ilvl="2">
      <w:start w:val="1"/>
      <w:numFmt w:val="decimal"/>
      <w:lvlText w:val="%1.%2.%3."/>
      <w:lvlJc w:val="left"/>
      <w:pPr>
        <w:ind w:left="852" w:hanging="284"/>
      </w:pPr>
      <w:rPr>
        <w:rFonts w:hint="default"/>
      </w:rPr>
    </w:lvl>
    <w:lvl w:ilvl="3">
      <w:start w:val="1"/>
      <w:numFmt w:val="decimal"/>
      <w:lvlText w:val="%1.%2.%3.%4."/>
      <w:lvlJc w:val="left"/>
      <w:pPr>
        <w:ind w:left="1136" w:hanging="284"/>
      </w:pPr>
      <w:rPr>
        <w:rFonts w:hint="default"/>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16" w15:restartNumberingAfterBreak="0">
    <w:nsid w:val="5D3A359A"/>
    <w:multiLevelType w:val="hybridMultilevel"/>
    <w:tmpl w:val="E166B848"/>
    <w:lvl w:ilvl="0" w:tplc="FCFCE580">
      <w:start w:val="1"/>
      <w:numFmt w:val="bullet"/>
      <w:pStyle w:val="Tbl2Bull1ATWD"/>
      <w:lvlText w:val=""/>
      <w:lvlJc w:val="left"/>
      <w:pPr>
        <w:ind w:left="340" w:hanging="340"/>
      </w:pPr>
      <w:rPr>
        <w:rFonts w:ascii="Symbol" w:hAnsi="Symbol" w:hint="default"/>
        <w:color w:val="000000" w:themeColor="text1"/>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C4C67FD"/>
    <w:multiLevelType w:val="hybridMultilevel"/>
    <w:tmpl w:val="25126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3F6E67"/>
    <w:multiLevelType w:val="hybridMultilevel"/>
    <w:tmpl w:val="5B8ED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8122208">
    <w:abstractNumId w:val="2"/>
  </w:num>
  <w:num w:numId="2" w16cid:durableId="1940945764">
    <w:abstractNumId w:val="3"/>
  </w:num>
  <w:num w:numId="3" w16cid:durableId="825434217">
    <w:abstractNumId w:val="9"/>
    <w:lvlOverride w:ilvl="0">
      <w:lvl w:ilvl="0">
        <w:start w:val="1"/>
        <w:numFmt w:val="decimal"/>
        <w:pStyle w:val="OList1ATWD"/>
        <w:lvlText w:val="%1."/>
        <w:lvlJc w:val="left"/>
        <w:pPr>
          <w:ind w:left="454" w:hanging="454"/>
        </w:pPr>
        <w:rPr>
          <w:rFonts w:hint="default"/>
        </w:rPr>
      </w:lvl>
    </w:lvlOverride>
    <w:lvlOverride w:ilvl="1">
      <w:lvl w:ilvl="1">
        <w:start w:val="1"/>
        <w:numFmt w:val="decimal"/>
        <w:pStyle w:val="OList2ATWD"/>
        <w:lvlText w:val="%1.%2."/>
        <w:lvlJc w:val="left"/>
        <w:pPr>
          <w:ind w:left="907" w:hanging="453"/>
        </w:pPr>
        <w:rPr>
          <w:rFonts w:hint="default"/>
        </w:rPr>
      </w:lvl>
    </w:lvlOverride>
    <w:lvlOverride w:ilvl="2">
      <w:lvl w:ilvl="2">
        <w:start w:val="1"/>
        <w:numFmt w:val="decimal"/>
        <w:lvlText w:val="%1.%2.%3."/>
        <w:lvlJc w:val="left"/>
        <w:pPr>
          <w:ind w:left="1362" w:hanging="454"/>
        </w:pPr>
        <w:rPr>
          <w:rFonts w:hint="default"/>
        </w:rPr>
      </w:lvl>
    </w:lvlOverride>
    <w:lvlOverride w:ilvl="3">
      <w:lvl w:ilvl="3">
        <w:start w:val="1"/>
        <w:numFmt w:val="decimal"/>
        <w:lvlText w:val="%1.%2.%3.%4."/>
        <w:lvlJc w:val="left"/>
        <w:pPr>
          <w:ind w:left="1816" w:hanging="454"/>
        </w:pPr>
        <w:rPr>
          <w:rFonts w:hint="default"/>
        </w:rPr>
      </w:lvl>
    </w:lvlOverride>
    <w:lvlOverride w:ilvl="4">
      <w:lvl w:ilvl="4">
        <w:start w:val="1"/>
        <w:numFmt w:val="decimal"/>
        <w:lvlText w:val="%1.%2.%3.%4.%5."/>
        <w:lvlJc w:val="left"/>
        <w:pPr>
          <w:ind w:left="2270" w:hanging="454"/>
        </w:pPr>
        <w:rPr>
          <w:rFonts w:hint="default"/>
        </w:rPr>
      </w:lvl>
    </w:lvlOverride>
    <w:lvlOverride w:ilvl="5">
      <w:lvl w:ilvl="5">
        <w:start w:val="1"/>
        <w:numFmt w:val="decimal"/>
        <w:lvlText w:val="%1.%2.%3.%4.%5.%6."/>
        <w:lvlJc w:val="left"/>
        <w:pPr>
          <w:ind w:left="2724" w:hanging="454"/>
        </w:pPr>
        <w:rPr>
          <w:rFonts w:hint="default"/>
        </w:rPr>
      </w:lvl>
    </w:lvlOverride>
    <w:lvlOverride w:ilvl="6">
      <w:lvl w:ilvl="6">
        <w:start w:val="1"/>
        <w:numFmt w:val="decimal"/>
        <w:lvlText w:val="%1.%2.%3.%4.%5.%6.%7."/>
        <w:lvlJc w:val="left"/>
        <w:pPr>
          <w:ind w:left="3178" w:hanging="454"/>
        </w:pPr>
        <w:rPr>
          <w:rFonts w:hint="default"/>
        </w:rPr>
      </w:lvl>
    </w:lvlOverride>
    <w:lvlOverride w:ilvl="7">
      <w:lvl w:ilvl="7">
        <w:start w:val="1"/>
        <w:numFmt w:val="decimal"/>
        <w:lvlText w:val="%1.%2.%3.%4.%5.%6.%7.%8."/>
        <w:lvlJc w:val="left"/>
        <w:pPr>
          <w:ind w:left="3632" w:hanging="454"/>
        </w:pPr>
        <w:rPr>
          <w:rFonts w:hint="default"/>
        </w:rPr>
      </w:lvl>
    </w:lvlOverride>
    <w:lvlOverride w:ilvl="8">
      <w:lvl w:ilvl="8">
        <w:start w:val="1"/>
        <w:numFmt w:val="decimal"/>
        <w:lvlText w:val="%1.%2.%3.%4.%5.%6.%7.%8.%9."/>
        <w:lvlJc w:val="left"/>
        <w:pPr>
          <w:ind w:left="4086" w:hanging="454"/>
        </w:pPr>
        <w:rPr>
          <w:rFonts w:hint="default"/>
        </w:rPr>
      </w:lvl>
    </w:lvlOverride>
  </w:num>
  <w:num w:numId="4" w16cid:durableId="435029600">
    <w:abstractNumId w:val="15"/>
  </w:num>
  <w:num w:numId="5" w16cid:durableId="1605728238">
    <w:abstractNumId w:val="16"/>
  </w:num>
  <w:num w:numId="6" w16cid:durableId="581381184">
    <w:abstractNumId w:val="12"/>
  </w:num>
  <w:num w:numId="7" w16cid:durableId="1733188319">
    <w:abstractNumId w:val="6"/>
  </w:num>
  <w:num w:numId="8" w16cid:durableId="1173959719">
    <w:abstractNumId w:val="18"/>
  </w:num>
  <w:num w:numId="9" w16cid:durableId="1256016292">
    <w:abstractNumId w:val="14"/>
  </w:num>
  <w:num w:numId="10" w16cid:durableId="388236855">
    <w:abstractNumId w:val="7"/>
  </w:num>
  <w:num w:numId="11" w16cid:durableId="1267081828">
    <w:abstractNumId w:val="5"/>
  </w:num>
  <w:num w:numId="12" w16cid:durableId="1932739933">
    <w:abstractNumId w:val="13"/>
  </w:num>
  <w:num w:numId="13" w16cid:durableId="1008992601">
    <w:abstractNumId w:val="17"/>
  </w:num>
  <w:num w:numId="14" w16cid:durableId="1438670598">
    <w:abstractNumId w:val="11"/>
  </w:num>
  <w:num w:numId="15" w16cid:durableId="346368252">
    <w:abstractNumId w:val="0"/>
  </w:num>
  <w:num w:numId="16" w16cid:durableId="1871795670">
    <w:abstractNumId w:val="10"/>
  </w:num>
  <w:num w:numId="17" w16cid:durableId="1730181241">
    <w:abstractNumId w:val="4"/>
  </w:num>
  <w:num w:numId="18" w16cid:durableId="809904470">
    <w:abstractNumId w:val="1"/>
  </w:num>
  <w:num w:numId="19" w16cid:durableId="1794784626">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CCD"/>
    <w:rsid w:val="0001002D"/>
    <w:rsid w:val="00022D96"/>
    <w:rsid w:val="000415E1"/>
    <w:rsid w:val="00044ADC"/>
    <w:rsid w:val="00047E07"/>
    <w:rsid w:val="00051BF5"/>
    <w:rsid w:val="00061435"/>
    <w:rsid w:val="0006419C"/>
    <w:rsid w:val="00072937"/>
    <w:rsid w:val="00084379"/>
    <w:rsid w:val="00095D33"/>
    <w:rsid w:val="00097D6C"/>
    <w:rsid w:val="000A7765"/>
    <w:rsid w:val="000B4624"/>
    <w:rsid w:val="000B7D76"/>
    <w:rsid w:val="000C2CB7"/>
    <w:rsid w:val="000C5735"/>
    <w:rsid w:val="000D78EC"/>
    <w:rsid w:val="000E2D07"/>
    <w:rsid w:val="000E6036"/>
    <w:rsid w:val="00101CE5"/>
    <w:rsid w:val="0010272A"/>
    <w:rsid w:val="00102E9D"/>
    <w:rsid w:val="00110958"/>
    <w:rsid w:val="00126521"/>
    <w:rsid w:val="00134981"/>
    <w:rsid w:val="00143F4F"/>
    <w:rsid w:val="001472C8"/>
    <w:rsid w:val="001515B9"/>
    <w:rsid w:val="00151E5B"/>
    <w:rsid w:val="00155124"/>
    <w:rsid w:val="00181C94"/>
    <w:rsid w:val="00197BE7"/>
    <w:rsid w:val="001C1718"/>
    <w:rsid w:val="001C472C"/>
    <w:rsid w:val="001D0EB7"/>
    <w:rsid w:val="001D1B38"/>
    <w:rsid w:val="001D6511"/>
    <w:rsid w:val="001D6774"/>
    <w:rsid w:val="001F2B00"/>
    <w:rsid w:val="001F6218"/>
    <w:rsid w:val="00206B05"/>
    <w:rsid w:val="00222C29"/>
    <w:rsid w:val="00236756"/>
    <w:rsid w:val="0025300F"/>
    <w:rsid w:val="00256B9B"/>
    <w:rsid w:val="00275B38"/>
    <w:rsid w:val="00280501"/>
    <w:rsid w:val="002813DF"/>
    <w:rsid w:val="00287908"/>
    <w:rsid w:val="002A727E"/>
    <w:rsid w:val="002B5614"/>
    <w:rsid w:val="002D6D72"/>
    <w:rsid w:val="002E087F"/>
    <w:rsid w:val="002E150A"/>
    <w:rsid w:val="002E69D6"/>
    <w:rsid w:val="00302A1D"/>
    <w:rsid w:val="00305FBF"/>
    <w:rsid w:val="00312E63"/>
    <w:rsid w:val="00346B8E"/>
    <w:rsid w:val="003551CE"/>
    <w:rsid w:val="00365808"/>
    <w:rsid w:val="00372DB5"/>
    <w:rsid w:val="00377E24"/>
    <w:rsid w:val="00394FF0"/>
    <w:rsid w:val="003B2CD7"/>
    <w:rsid w:val="003F0D75"/>
    <w:rsid w:val="003F28B7"/>
    <w:rsid w:val="003F73CD"/>
    <w:rsid w:val="00402B63"/>
    <w:rsid w:val="00403096"/>
    <w:rsid w:val="0040458F"/>
    <w:rsid w:val="004151CB"/>
    <w:rsid w:val="004159C4"/>
    <w:rsid w:val="00420CEE"/>
    <w:rsid w:val="0042232A"/>
    <w:rsid w:val="00427E3E"/>
    <w:rsid w:val="00432401"/>
    <w:rsid w:val="00440714"/>
    <w:rsid w:val="0045432B"/>
    <w:rsid w:val="004578DB"/>
    <w:rsid w:val="0048136C"/>
    <w:rsid w:val="00481D9A"/>
    <w:rsid w:val="00483D56"/>
    <w:rsid w:val="00484A56"/>
    <w:rsid w:val="004903E6"/>
    <w:rsid w:val="004B1F41"/>
    <w:rsid w:val="004B399E"/>
    <w:rsid w:val="004B46EB"/>
    <w:rsid w:val="004C0806"/>
    <w:rsid w:val="004C46BF"/>
    <w:rsid w:val="004D0CFA"/>
    <w:rsid w:val="004D6666"/>
    <w:rsid w:val="004E52F5"/>
    <w:rsid w:val="004E6A01"/>
    <w:rsid w:val="004F0BA7"/>
    <w:rsid w:val="004F3F50"/>
    <w:rsid w:val="004F4053"/>
    <w:rsid w:val="004F4D75"/>
    <w:rsid w:val="005013E0"/>
    <w:rsid w:val="0050162E"/>
    <w:rsid w:val="005060AB"/>
    <w:rsid w:val="00507AA1"/>
    <w:rsid w:val="00511831"/>
    <w:rsid w:val="00522886"/>
    <w:rsid w:val="00522EDD"/>
    <w:rsid w:val="00523AB1"/>
    <w:rsid w:val="00531BF1"/>
    <w:rsid w:val="005440FA"/>
    <w:rsid w:val="00554645"/>
    <w:rsid w:val="00565515"/>
    <w:rsid w:val="00573309"/>
    <w:rsid w:val="005826CC"/>
    <w:rsid w:val="00595D89"/>
    <w:rsid w:val="005A1432"/>
    <w:rsid w:val="005A3827"/>
    <w:rsid w:val="005B0CDF"/>
    <w:rsid w:val="005B2CCD"/>
    <w:rsid w:val="005D0EAE"/>
    <w:rsid w:val="005D232F"/>
    <w:rsid w:val="005E6040"/>
    <w:rsid w:val="005F427F"/>
    <w:rsid w:val="0060048C"/>
    <w:rsid w:val="00610FAE"/>
    <w:rsid w:val="00613A6A"/>
    <w:rsid w:val="006340F5"/>
    <w:rsid w:val="00634700"/>
    <w:rsid w:val="00637CF8"/>
    <w:rsid w:val="00645C8D"/>
    <w:rsid w:val="00672832"/>
    <w:rsid w:val="00693508"/>
    <w:rsid w:val="00697C86"/>
    <w:rsid w:val="006A3DEA"/>
    <w:rsid w:val="006B3C30"/>
    <w:rsid w:val="006B79EE"/>
    <w:rsid w:val="006C0789"/>
    <w:rsid w:val="006D0FE1"/>
    <w:rsid w:val="006E58C4"/>
    <w:rsid w:val="007040AE"/>
    <w:rsid w:val="007051B5"/>
    <w:rsid w:val="007064EF"/>
    <w:rsid w:val="0072087E"/>
    <w:rsid w:val="007235DD"/>
    <w:rsid w:val="00742BCF"/>
    <w:rsid w:val="00761EB8"/>
    <w:rsid w:val="0076216E"/>
    <w:rsid w:val="00765F7D"/>
    <w:rsid w:val="00774A75"/>
    <w:rsid w:val="007A62F3"/>
    <w:rsid w:val="007B081E"/>
    <w:rsid w:val="007B765B"/>
    <w:rsid w:val="007C1A94"/>
    <w:rsid w:val="007C6293"/>
    <w:rsid w:val="007C6A45"/>
    <w:rsid w:val="007D48E4"/>
    <w:rsid w:val="007D53E8"/>
    <w:rsid w:val="007F1936"/>
    <w:rsid w:val="007F58E2"/>
    <w:rsid w:val="00802AED"/>
    <w:rsid w:val="008312E1"/>
    <w:rsid w:val="00831550"/>
    <w:rsid w:val="00833902"/>
    <w:rsid w:val="00836645"/>
    <w:rsid w:val="00843CFA"/>
    <w:rsid w:val="00845900"/>
    <w:rsid w:val="008748EC"/>
    <w:rsid w:val="00880C54"/>
    <w:rsid w:val="0088431C"/>
    <w:rsid w:val="00886A93"/>
    <w:rsid w:val="00887897"/>
    <w:rsid w:val="008A3213"/>
    <w:rsid w:val="008A37E1"/>
    <w:rsid w:val="008A4512"/>
    <w:rsid w:val="008B18B6"/>
    <w:rsid w:val="008B615C"/>
    <w:rsid w:val="008E72D3"/>
    <w:rsid w:val="009029DB"/>
    <w:rsid w:val="00910FE8"/>
    <w:rsid w:val="00913111"/>
    <w:rsid w:val="009446DB"/>
    <w:rsid w:val="0095243B"/>
    <w:rsid w:val="009739BE"/>
    <w:rsid w:val="00974C10"/>
    <w:rsid w:val="00974EDF"/>
    <w:rsid w:val="0098047C"/>
    <w:rsid w:val="009864DE"/>
    <w:rsid w:val="00992477"/>
    <w:rsid w:val="009A0ADB"/>
    <w:rsid w:val="009C20D3"/>
    <w:rsid w:val="009C6FA7"/>
    <w:rsid w:val="009D0FAE"/>
    <w:rsid w:val="009D726D"/>
    <w:rsid w:val="009E195C"/>
    <w:rsid w:val="009F0CE2"/>
    <w:rsid w:val="009F1194"/>
    <w:rsid w:val="00A13251"/>
    <w:rsid w:val="00A13864"/>
    <w:rsid w:val="00A250CF"/>
    <w:rsid w:val="00A50C6E"/>
    <w:rsid w:val="00A54C8B"/>
    <w:rsid w:val="00A60E85"/>
    <w:rsid w:val="00A62DE1"/>
    <w:rsid w:val="00A646D0"/>
    <w:rsid w:val="00A66ADA"/>
    <w:rsid w:val="00A7144D"/>
    <w:rsid w:val="00A7555A"/>
    <w:rsid w:val="00A80525"/>
    <w:rsid w:val="00A86E26"/>
    <w:rsid w:val="00A9176B"/>
    <w:rsid w:val="00AB38F7"/>
    <w:rsid w:val="00AB3CC7"/>
    <w:rsid w:val="00AD23A7"/>
    <w:rsid w:val="00AD2D8B"/>
    <w:rsid w:val="00AD2FB7"/>
    <w:rsid w:val="00AF00CC"/>
    <w:rsid w:val="00AF37AB"/>
    <w:rsid w:val="00AF6BAE"/>
    <w:rsid w:val="00B04676"/>
    <w:rsid w:val="00B177F2"/>
    <w:rsid w:val="00B221AC"/>
    <w:rsid w:val="00B236F9"/>
    <w:rsid w:val="00B40D62"/>
    <w:rsid w:val="00B646AD"/>
    <w:rsid w:val="00B80058"/>
    <w:rsid w:val="00B948B8"/>
    <w:rsid w:val="00B97C54"/>
    <w:rsid w:val="00BB4654"/>
    <w:rsid w:val="00BC0510"/>
    <w:rsid w:val="00BC35A2"/>
    <w:rsid w:val="00BC4DFE"/>
    <w:rsid w:val="00BD1D2A"/>
    <w:rsid w:val="00BD3421"/>
    <w:rsid w:val="00BD3C1C"/>
    <w:rsid w:val="00BF2EBE"/>
    <w:rsid w:val="00C021B8"/>
    <w:rsid w:val="00C0370D"/>
    <w:rsid w:val="00C1217A"/>
    <w:rsid w:val="00C2340A"/>
    <w:rsid w:val="00C26572"/>
    <w:rsid w:val="00C34226"/>
    <w:rsid w:val="00C43A3C"/>
    <w:rsid w:val="00C45CDE"/>
    <w:rsid w:val="00C467DE"/>
    <w:rsid w:val="00C46C0D"/>
    <w:rsid w:val="00C64655"/>
    <w:rsid w:val="00C71A7D"/>
    <w:rsid w:val="00C72070"/>
    <w:rsid w:val="00C7772A"/>
    <w:rsid w:val="00C975BB"/>
    <w:rsid w:val="00CA3479"/>
    <w:rsid w:val="00CA6495"/>
    <w:rsid w:val="00CA6736"/>
    <w:rsid w:val="00CC4632"/>
    <w:rsid w:val="00CC4B3A"/>
    <w:rsid w:val="00CD1D9F"/>
    <w:rsid w:val="00CD2E46"/>
    <w:rsid w:val="00CE3F50"/>
    <w:rsid w:val="00CE53C5"/>
    <w:rsid w:val="00D0060C"/>
    <w:rsid w:val="00D02276"/>
    <w:rsid w:val="00D05064"/>
    <w:rsid w:val="00D06BD5"/>
    <w:rsid w:val="00D0765C"/>
    <w:rsid w:val="00D10071"/>
    <w:rsid w:val="00D12C9C"/>
    <w:rsid w:val="00D315F4"/>
    <w:rsid w:val="00D337F4"/>
    <w:rsid w:val="00D5314F"/>
    <w:rsid w:val="00D56F2E"/>
    <w:rsid w:val="00D60952"/>
    <w:rsid w:val="00D772A2"/>
    <w:rsid w:val="00D84A56"/>
    <w:rsid w:val="00D968D4"/>
    <w:rsid w:val="00DA6D3C"/>
    <w:rsid w:val="00DB42B8"/>
    <w:rsid w:val="00DC01BC"/>
    <w:rsid w:val="00DC2B02"/>
    <w:rsid w:val="00DC62E3"/>
    <w:rsid w:val="00DC7588"/>
    <w:rsid w:val="00DD0304"/>
    <w:rsid w:val="00DD3BD8"/>
    <w:rsid w:val="00DD6D1B"/>
    <w:rsid w:val="00DE129E"/>
    <w:rsid w:val="00E0615C"/>
    <w:rsid w:val="00E1091D"/>
    <w:rsid w:val="00E16C88"/>
    <w:rsid w:val="00E34FF6"/>
    <w:rsid w:val="00E357F1"/>
    <w:rsid w:val="00E43486"/>
    <w:rsid w:val="00E43EEF"/>
    <w:rsid w:val="00E515DD"/>
    <w:rsid w:val="00E5191B"/>
    <w:rsid w:val="00E5426C"/>
    <w:rsid w:val="00E62731"/>
    <w:rsid w:val="00E62AD7"/>
    <w:rsid w:val="00E65598"/>
    <w:rsid w:val="00E67114"/>
    <w:rsid w:val="00E7326E"/>
    <w:rsid w:val="00E74708"/>
    <w:rsid w:val="00E8719A"/>
    <w:rsid w:val="00E949E2"/>
    <w:rsid w:val="00ED5190"/>
    <w:rsid w:val="00F021C4"/>
    <w:rsid w:val="00F064EA"/>
    <w:rsid w:val="00F14039"/>
    <w:rsid w:val="00F153C5"/>
    <w:rsid w:val="00F34FC8"/>
    <w:rsid w:val="00F3537C"/>
    <w:rsid w:val="00F35DDF"/>
    <w:rsid w:val="00F426A3"/>
    <w:rsid w:val="00F57B3D"/>
    <w:rsid w:val="00F63F03"/>
    <w:rsid w:val="00F677B8"/>
    <w:rsid w:val="00F75FED"/>
    <w:rsid w:val="00F84D72"/>
    <w:rsid w:val="00F871BE"/>
    <w:rsid w:val="00FA5BC0"/>
    <w:rsid w:val="00FB0A51"/>
    <w:rsid w:val="00FB5149"/>
    <w:rsid w:val="00FC6E3C"/>
    <w:rsid w:val="00FD19F1"/>
    <w:rsid w:val="00FD582A"/>
    <w:rsid w:val="00FD72A1"/>
    <w:rsid w:val="00FE34EC"/>
    <w:rsid w:val="00FE66C7"/>
    <w:rsid w:val="00FE6EAF"/>
    <w:rsid w:val="00FF28D6"/>
    <w:rsid w:val="00FF5FBA"/>
    <w:rsid w:val="06D51964"/>
    <w:rsid w:val="0BBCEB70"/>
    <w:rsid w:val="128AD9E9"/>
    <w:rsid w:val="13257BCE"/>
    <w:rsid w:val="1A62ACB1"/>
    <w:rsid w:val="20BD00D1"/>
    <w:rsid w:val="2518852C"/>
    <w:rsid w:val="27C51CEF"/>
    <w:rsid w:val="2A2A5870"/>
    <w:rsid w:val="2A320085"/>
    <w:rsid w:val="2BBD6C75"/>
    <w:rsid w:val="3088F153"/>
    <w:rsid w:val="35CCD562"/>
    <w:rsid w:val="3B344609"/>
    <w:rsid w:val="3E6BD907"/>
    <w:rsid w:val="40E68842"/>
    <w:rsid w:val="4E0C178A"/>
    <w:rsid w:val="4E3F2F82"/>
    <w:rsid w:val="4E567DC3"/>
    <w:rsid w:val="53F2F746"/>
    <w:rsid w:val="55B88932"/>
    <w:rsid w:val="5AE2DE41"/>
    <w:rsid w:val="5E1BF279"/>
    <w:rsid w:val="5EF37967"/>
    <w:rsid w:val="638158D0"/>
    <w:rsid w:val="68B68CBF"/>
    <w:rsid w:val="6A23FE62"/>
    <w:rsid w:val="6CACFCC1"/>
    <w:rsid w:val="747F9AF0"/>
    <w:rsid w:val="794722DE"/>
    <w:rsid w:val="7B192D2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A5AD9"/>
  <w15:chartTrackingRefBased/>
  <w15:docId w15:val="{FDD70F9A-04CA-4FD8-9E22-8A7F8377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AU" w:eastAsia="en-US" w:bidi="ar-SA"/>
      </w:rPr>
    </w:rPrDefault>
    <w:pPrDefault>
      <w:pPr>
        <w:spacing w:before="113" w:line="264"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ZZ Normal"/>
    <w:next w:val="BodyATWD"/>
    <w:qFormat/>
    <w:rsid w:val="001515B9"/>
    <w:pPr>
      <w:spacing w:after="5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ATWD">
    <w:name w:val="Body ATWD"/>
    <w:basedOn w:val="Normal"/>
    <w:link w:val="BodyATWDChar"/>
    <w:qFormat/>
    <w:rsid w:val="00BD1D2A"/>
    <w:pPr>
      <w:spacing w:before="57"/>
    </w:pPr>
    <w:rPr>
      <w:sz w:val="22"/>
    </w:rPr>
  </w:style>
  <w:style w:type="paragraph" w:customStyle="1" w:styleId="BodyBATWD">
    <w:name w:val="BodyB ATWD"/>
    <w:basedOn w:val="BodyATWD"/>
    <w:next w:val="BodyATWD"/>
    <w:link w:val="BodyBATWDChar"/>
    <w:qFormat/>
    <w:rsid w:val="001515B9"/>
    <w:rPr>
      <w:b/>
    </w:rPr>
  </w:style>
  <w:style w:type="character" w:customStyle="1" w:styleId="BodyATWDChar">
    <w:name w:val="Body ATWD Char"/>
    <w:basedOn w:val="DefaultParagraphFont"/>
    <w:link w:val="BodyATWD"/>
    <w:rsid w:val="00BD1D2A"/>
    <w:rPr>
      <w:sz w:val="22"/>
    </w:rPr>
  </w:style>
  <w:style w:type="paragraph" w:customStyle="1" w:styleId="BodyItATWD">
    <w:name w:val="BodyIt ATWD"/>
    <w:basedOn w:val="BodyATWD"/>
    <w:link w:val="BodyItATWDChar"/>
    <w:qFormat/>
    <w:rsid w:val="001515B9"/>
    <w:rPr>
      <w:i/>
    </w:rPr>
  </w:style>
  <w:style w:type="character" w:customStyle="1" w:styleId="BodyBATWDChar">
    <w:name w:val="BodyB ATWD Char"/>
    <w:basedOn w:val="BodyATWDChar"/>
    <w:link w:val="BodyBATWD"/>
    <w:rsid w:val="001515B9"/>
    <w:rPr>
      <w:b/>
      <w:sz w:val="22"/>
    </w:rPr>
  </w:style>
  <w:style w:type="paragraph" w:styleId="ListParagraph">
    <w:name w:val="List Paragraph"/>
    <w:basedOn w:val="Normal"/>
    <w:link w:val="ListParagraphChar"/>
    <w:uiPriority w:val="34"/>
    <w:qFormat/>
    <w:rsid w:val="001515B9"/>
    <w:pPr>
      <w:ind w:left="720"/>
      <w:contextualSpacing/>
    </w:pPr>
  </w:style>
  <w:style w:type="character" w:customStyle="1" w:styleId="BodyItATWDChar">
    <w:name w:val="BodyIt ATWD Char"/>
    <w:basedOn w:val="BodyATWDChar"/>
    <w:link w:val="BodyItATWD"/>
    <w:rsid w:val="001515B9"/>
    <w:rPr>
      <w:i/>
      <w:sz w:val="22"/>
    </w:rPr>
  </w:style>
  <w:style w:type="paragraph" w:customStyle="1" w:styleId="OList1ATWD">
    <w:name w:val="OList1 ATWD"/>
    <w:basedOn w:val="BodyATWD"/>
    <w:link w:val="OList1ATWDChar"/>
    <w:qFormat/>
    <w:rsid w:val="001515B9"/>
    <w:pPr>
      <w:numPr>
        <w:numId w:val="3"/>
      </w:numPr>
    </w:pPr>
  </w:style>
  <w:style w:type="paragraph" w:customStyle="1" w:styleId="OList2ATWD">
    <w:name w:val="OList2 ATWD"/>
    <w:basedOn w:val="OList1ATWD"/>
    <w:link w:val="OList2ATWDChar"/>
    <w:qFormat/>
    <w:rsid w:val="00072937"/>
    <w:pPr>
      <w:numPr>
        <w:ilvl w:val="1"/>
      </w:numPr>
      <w:spacing w:before="85"/>
    </w:pPr>
  </w:style>
  <w:style w:type="character" w:customStyle="1" w:styleId="ListParagraphChar">
    <w:name w:val="List Paragraph Char"/>
    <w:basedOn w:val="DefaultParagraphFont"/>
    <w:link w:val="ListParagraph"/>
    <w:uiPriority w:val="34"/>
    <w:rsid w:val="001515B9"/>
  </w:style>
  <w:style w:type="character" w:customStyle="1" w:styleId="OList1ATWDChar">
    <w:name w:val="OList1 ATWD Char"/>
    <w:basedOn w:val="ListParagraphChar"/>
    <w:link w:val="OList1ATWD"/>
    <w:rsid w:val="001515B9"/>
    <w:rPr>
      <w:sz w:val="22"/>
    </w:rPr>
  </w:style>
  <w:style w:type="paragraph" w:customStyle="1" w:styleId="Bull1ATWD">
    <w:name w:val="Bull1 ATWD"/>
    <w:basedOn w:val="BodyATWD"/>
    <w:link w:val="Bull1ATWDChar"/>
    <w:qFormat/>
    <w:rsid w:val="00BC0510"/>
    <w:pPr>
      <w:numPr>
        <w:numId w:val="1"/>
      </w:numPr>
      <w:ind w:left="908"/>
    </w:pPr>
  </w:style>
  <w:style w:type="character" w:customStyle="1" w:styleId="OList2ATWDChar">
    <w:name w:val="OList2 ATWD Char"/>
    <w:basedOn w:val="OList1ATWDChar"/>
    <w:link w:val="OList2ATWD"/>
    <w:rsid w:val="00072937"/>
    <w:rPr>
      <w:sz w:val="22"/>
    </w:rPr>
  </w:style>
  <w:style w:type="paragraph" w:customStyle="1" w:styleId="Bull2ATWD">
    <w:name w:val="Bull2 ATWD"/>
    <w:basedOn w:val="Bull1ATWD"/>
    <w:link w:val="Bull2ATWDChar"/>
    <w:qFormat/>
    <w:rsid w:val="00BC0510"/>
    <w:pPr>
      <w:numPr>
        <w:numId w:val="2"/>
      </w:numPr>
      <w:ind w:left="1361" w:hanging="454"/>
    </w:pPr>
  </w:style>
  <w:style w:type="character" w:customStyle="1" w:styleId="Bull1ATWDChar">
    <w:name w:val="Bull1 ATWD Char"/>
    <w:basedOn w:val="BodyATWDChar"/>
    <w:link w:val="Bull1ATWD"/>
    <w:rsid w:val="00BC0510"/>
    <w:rPr>
      <w:sz w:val="22"/>
    </w:rPr>
  </w:style>
  <w:style w:type="paragraph" w:customStyle="1" w:styleId="H4ATWD">
    <w:name w:val="H4 ATWD"/>
    <w:basedOn w:val="H3ATWD"/>
    <w:next w:val="BodyATWD"/>
    <w:link w:val="H4ATWDChar"/>
    <w:qFormat/>
    <w:rsid w:val="009864DE"/>
    <w:pPr>
      <w:spacing w:before="170" w:after="57"/>
    </w:pPr>
    <w:rPr>
      <w:sz w:val="24"/>
      <w:szCs w:val="23"/>
    </w:rPr>
  </w:style>
  <w:style w:type="character" w:customStyle="1" w:styleId="Bull2ATWDChar">
    <w:name w:val="Bull2 ATWD Char"/>
    <w:basedOn w:val="BodyATWDChar"/>
    <w:link w:val="Bull2ATWD"/>
    <w:rsid w:val="00BC0510"/>
    <w:rPr>
      <w:sz w:val="22"/>
    </w:rPr>
  </w:style>
  <w:style w:type="character" w:customStyle="1" w:styleId="H4ATWDChar">
    <w:name w:val="H4 ATWD Char"/>
    <w:basedOn w:val="BodyATWDChar"/>
    <w:link w:val="H4ATWD"/>
    <w:rsid w:val="009864DE"/>
    <w:rPr>
      <w:b/>
      <w:color w:val="007078" w:themeColor="accent6"/>
      <w:sz w:val="24"/>
      <w:szCs w:val="23"/>
    </w:rPr>
  </w:style>
  <w:style w:type="paragraph" w:customStyle="1" w:styleId="H1ATWD">
    <w:name w:val="H1 ATWD"/>
    <w:basedOn w:val="BodyATWD"/>
    <w:next w:val="BodyATWD"/>
    <w:link w:val="H1ATWDChar"/>
    <w:qFormat/>
    <w:rsid w:val="001515B9"/>
    <w:pPr>
      <w:pBdr>
        <w:bottom w:val="single" w:sz="12" w:space="1" w:color="80BC00" w:themeColor="accent1"/>
      </w:pBdr>
      <w:spacing w:before="120" w:after="340"/>
      <w:outlineLvl w:val="0"/>
    </w:pPr>
    <w:rPr>
      <w:color w:val="007078" w:themeColor="accent6"/>
      <w:sz w:val="44"/>
      <w:szCs w:val="48"/>
    </w:rPr>
  </w:style>
  <w:style w:type="paragraph" w:customStyle="1" w:styleId="H2ATWD">
    <w:name w:val="H2 ATWD"/>
    <w:basedOn w:val="H1ATWD"/>
    <w:next w:val="BodyATWD"/>
    <w:link w:val="H2ATWDChar"/>
    <w:qFormat/>
    <w:rsid w:val="005F427F"/>
    <w:pPr>
      <w:pBdr>
        <w:bottom w:val="none" w:sz="0" w:space="0" w:color="auto"/>
      </w:pBdr>
      <w:spacing w:before="454" w:after="113"/>
      <w:outlineLvl w:val="1"/>
    </w:pPr>
    <w:rPr>
      <w:b/>
      <w:sz w:val="34"/>
      <w:szCs w:val="36"/>
    </w:rPr>
  </w:style>
  <w:style w:type="character" w:customStyle="1" w:styleId="H1ATWDChar">
    <w:name w:val="H1 ATWD Char"/>
    <w:basedOn w:val="BodyATWDChar"/>
    <w:link w:val="H1ATWD"/>
    <w:rsid w:val="001515B9"/>
    <w:rPr>
      <w:color w:val="007078" w:themeColor="accent6"/>
      <w:sz w:val="44"/>
      <w:szCs w:val="48"/>
    </w:rPr>
  </w:style>
  <w:style w:type="paragraph" w:customStyle="1" w:styleId="H3ATWD">
    <w:name w:val="H3 ATWD"/>
    <w:basedOn w:val="H2ATWD"/>
    <w:next w:val="BodyATWD"/>
    <w:link w:val="H3ATWDChar"/>
    <w:qFormat/>
    <w:rsid w:val="001515B9"/>
    <w:pPr>
      <w:spacing w:before="284"/>
      <w:outlineLvl w:val="9"/>
    </w:pPr>
    <w:rPr>
      <w:sz w:val="27"/>
      <w:szCs w:val="29"/>
    </w:rPr>
  </w:style>
  <w:style w:type="character" w:customStyle="1" w:styleId="H2ATWDChar">
    <w:name w:val="H2 ATWD Char"/>
    <w:basedOn w:val="BodyATWDChar"/>
    <w:link w:val="H2ATWD"/>
    <w:rsid w:val="005F427F"/>
    <w:rPr>
      <w:b/>
      <w:color w:val="007078" w:themeColor="accent6"/>
      <w:sz w:val="34"/>
      <w:szCs w:val="36"/>
    </w:rPr>
  </w:style>
  <w:style w:type="table" w:styleId="TableGrid">
    <w:name w:val="Table Grid"/>
    <w:basedOn w:val="ATWDTable1"/>
    <w:uiPriority w:val="39"/>
    <w:rsid w:val="00151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85" w:beforeAutospacing="0" w:afterLines="0" w:after="57" w:afterAutospacing="0" w:line="264" w:lineRule="auto"/>
        <w:contextualSpacing w:val="0"/>
      </w:pPr>
      <w:rPr>
        <w:rFonts w:ascii="Arial" w:hAnsi="Arial"/>
        <w:b w:val="0"/>
        <w:color w:val="E7E6E6" w:themeColor="background2"/>
        <w:sz w:val="20"/>
      </w:rPr>
      <w:tblPr/>
      <w:tcPr>
        <w:tcBorders>
          <w:top w:val="single" w:sz="4" w:space="0" w:color="BABBBD" w:themeColor="accent4" w:themeTint="66"/>
          <w:left w:val="single" w:sz="4" w:space="0" w:color="BABBBD" w:themeColor="accent4" w:themeTint="66"/>
          <w:bottom w:val="single" w:sz="4" w:space="0" w:color="BABBBD" w:themeColor="accent4" w:themeTint="66"/>
          <w:right w:val="single" w:sz="4" w:space="0" w:color="BABBBD" w:themeColor="accent4" w:themeTint="66"/>
          <w:insideH w:val="single" w:sz="4" w:space="0" w:color="BABBBD" w:themeColor="accent4" w:themeTint="66"/>
          <w:insideV w:val="single" w:sz="4" w:space="0" w:color="BABBBD" w:themeColor="accent4" w:themeTint="66"/>
          <w:tl2br w:val="nil"/>
          <w:tr2bl w:val="nil"/>
        </w:tcBorders>
        <w:shd w:val="clear" w:color="auto" w:fill="007078" w:themeFill="accent6"/>
      </w:tcPr>
    </w:tblStylePr>
    <w:tblStylePr w:type="band1Horz">
      <w:pPr>
        <w:wordWrap/>
        <w:spacing w:beforeLines="0" w:before="57" w:beforeAutospacing="0" w:afterLines="0" w:after="57" w:afterAutospacing="0" w:line="264" w:lineRule="auto"/>
        <w:contextualSpacing w:val="0"/>
      </w:pPr>
      <w:rPr>
        <w:rFonts w:ascii="Arial" w:hAnsi="Arial"/>
        <w:color w:val="555759" w:themeColor="accent4"/>
        <w:sz w:val="18"/>
      </w:rPr>
      <w:tblPr/>
      <w:tcPr>
        <w:vAlign w:val="center"/>
      </w:tcPr>
    </w:tblStylePr>
    <w:tblStylePr w:type="band2Horz">
      <w:pPr>
        <w:wordWrap/>
        <w:spacing w:beforeLines="0" w:before="57" w:beforeAutospacing="0" w:afterLines="0" w:after="57" w:afterAutospacing="0" w:line="264" w:lineRule="auto"/>
        <w:contextualSpacing w:val="0"/>
      </w:pPr>
      <w:rPr>
        <w:rFonts w:ascii="Arial" w:hAnsi="Arial"/>
        <w:color w:val="555759" w:themeColor="accent4"/>
        <w:sz w:val="18"/>
      </w:rPr>
      <w:tblPr/>
      <w:tcPr>
        <w:vAlign w:val="center"/>
      </w:tcPr>
    </w:tblStylePr>
  </w:style>
  <w:style w:type="character" w:customStyle="1" w:styleId="H3ATWDChar">
    <w:name w:val="H3 ATWD Char"/>
    <w:basedOn w:val="BodyATWDChar"/>
    <w:link w:val="H3ATWD"/>
    <w:rsid w:val="001515B9"/>
    <w:rPr>
      <w:b/>
      <w:color w:val="007078" w:themeColor="accent6"/>
      <w:sz w:val="27"/>
      <w:szCs w:val="29"/>
    </w:rPr>
  </w:style>
  <w:style w:type="paragraph" w:customStyle="1" w:styleId="Tbl1TextATWD">
    <w:name w:val="Tbl 1 Text ATWD"/>
    <w:basedOn w:val="BodyATWD"/>
    <w:link w:val="Tbl1TextATWDChar"/>
    <w:qFormat/>
    <w:rsid w:val="00BD1D2A"/>
    <w:pPr>
      <w:spacing w:before="28" w:after="28"/>
    </w:pPr>
    <w:rPr>
      <w:color w:val="3F4042" w:themeColor="accent4" w:themeShade="BF"/>
      <w:sz w:val="18"/>
      <w:szCs w:val="18"/>
    </w:rPr>
  </w:style>
  <w:style w:type="paragraph" w:customStyle="1" w:styleId="Tbl1TextItATWD">
    <w:name w:val="Tbl 1 Text It ATWD"/>
    <w:basedOn w:val="Tbl1TextATWD"/>
    <w:link w:val="Tbl1TextItATWDChar"/>
    <w:qFormat/>
    <w:rsid w:val="001515B9"/>
    <w:rPr>
      <w:i/>
    </w:rPr>
  </w:style>
  <w:style w:type="character" w:customStyle="1" w:styleId="Tbl1TextATWDChar">
    <w:name w:val="Tbl 1 Text ATWD Char"/>
    <w:basedOn w:val="BodyATWDChar"/>
    <w:link w:val="Tbl1TextATWD"/>
    <w:rsid w:val="00BD1D2A"/>
    <w:rPr>
      <w:color w:val="3F4042" w:themeColor="accent4" w:themeShade="BF"/>
      <w:sz w:val="18"/>
      <w:szCs w:val="18"/>
    </w:rPr>
  </w:style>
  <w:style w:type="paragraph" w:customStyle="1" w:styleId="Tbl1TextBATWD">
    <w:name w:val="Tbl 1 TextB ATWD"/>
    <w:basedOn w:val="Tbl1TextATWD"/>
    <w:link w:val="Tbl1TextBATWDChar"/>
    <w:qFormat/>
    <w:rsid w:val="001515B9"/>
    <w:rPr>
      <w:b/>
    </w:rPr>
  </w:style>
  <w:style w:type="character" w:customStyle="1" w:styleId="Tbl1TextItATWDChar">
    <w:name w:val="Tbl 1 Text It ATWD Char"/>
    <w:basedOn w:val="Tbl1TextATWDChar"/>
    <w:link w:val="Tbl1TextItATWD"/>
    <w:rsid w:val="001515B9"/>
    <w:rPr>
      <w:i/>
      <w:color w:val="3F4042" w:themeColor="accent4" w:themeShade="BF"/>
      <w:sz w:val="18"/>
      <w:szCs w:val="18"/>
    </w:rPr>
  </w:style>
  <w:style w:type="table" w:styleId="TableGridLight">
    <w:name w:val="Grid Table Light"/>
    <w:basedOn w:val="TableNormal"/>
    <w:uiPriority w:val="40"/>
    <w:rsid w:val="001515B9"/>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bl1TextBATWDChar">
    <w:name w:val="Tbl 1 TextB ATWD Char"/>
    <w:basedOn w:val="Tbl1TextATWDChar"/>
    <w:link w:val="Tbl1TextBATWD"/>
    <w:rsid w:val="001515B9"/>
    <w:rPr>
      <w:b/>
      <w:color w:val="3F4042" w:themeColor="accent4" w:themeShade="BF"/>
      <w:sz w:val="18"/>
      <w:szCs w:val="18"/>
    </w:rPr>
  </w:style>
  <w:style w:type="table" w:customStyle="1" w:styleId="ATWDTable1">
    <w:name w:val="ATWD Table 1"/>
    <w:basedOn w:val="TableNormal"/>
    <w:uiPriority w:val="99"/>
    <w:rsid w:val="009864DE"/>
    <w:pPr>
      <w:spacing w:after="57"/>
    </w:pPr>
    <w:rPr>
      <w:sz w:val="18"/>
    </w:rPr>
    <w:tblPr>
      <w:tblStyleRowBandSize w:val="1"/>
      <w:tblBorders>
        <w:top w:val="single" w:sz="8" w:space="0" w:color="DCDDDE" w:themeColor="accent4" w:themeTint="33"/>
        <w:bottom w:val="single" w:sz="8" w:space="0" w:color="DCDDDE" w:themeColor="accent4" w:themeTint="33"/>
        <w:insideH w:val="single" w:sz="8" w:space="0" w:color="DCDDDE" w:themeColor="accent4" w:themeTint="33"/>
        <w:insideV w:val="single" w:sz="8" w:space="0" w:color="DCDDDE" w:themeColor="accent4" w:themeTint="33"/>
      </w:tblBorders>
    </w:tblPr>
    <w:tblStylePr w:type="firstRow">
      <w:pPr>
        <w:wordWrap/>
        <w:spacing w:beforeLines="0" w:before="28" w:beforeAutospacing="0" w:afterLines="0" w:after="57" w:afterAutospacing="0" w:line="264" w:lineRule="auto"/>
        <w:contextualSpacing w:val="0"/>
      </w:pPr>
      <w:rPr>
        <w:rFonts w:ascii="Arial" w:hAnsi="Arial"/>
        <w:b w:val="0"/>
        <w:color w:val="FFFFFF" w:themeColor="background1"/>
        <w:sz w:val="19"/>
      </w:rPr>
      <w:tblPr/>
      <w:tcPr>
        <w:tcBorders>
          <w:top w:val="single" w:sz="4" w:space="0" w:color="BABBBD" w:themeColor="accent4" w:themeTint="66"/>
          <w:left w:val="single" w:sz="4" w:space="0" w:color="BABBBD" w:themeColor="accent4" w:themeTint="66"/>
          <w:bottom w:val="single" w:sz="4" w:space="0" w:color="BABBBD" w:themeColor="accent4" w:themeTint="66"/>
          <w:right w:val="single" w:sz="4" w:space="0" w:color="BABBBD" w:themeColor="accent4" w:themeTint="66"/>
          <w:insideH w:val="single" w:sz="4" w:space="0" w:color="BABBBD" w:themeColor="accent4" w:themeTint="66"/>
          <w:insideV w:val="single" w:sz="4" w:space="0" w:color="BABBBD" w:themeColor="accent4" w:themeTint="66"/>
          <w:tl2br w:val="nil"/>
          <w:tr2bl w:val="nil"/>
        </w:tcBorders>
        <w:shd w:val="clear" w:color="auto" w:fill="80BC00" w:themeFill="accent1"/>
      </w:tcPr>
    </w:tblStylePr>
    <w:tblStylePr w:type="band1Horz">
      <w:pPr>
        <w:wordWrap/>
        <w:spacing w:beforeLines="0" w:before="28" w:beforeAutospacing="0" w:afterLines="0" w:after="57" w:afterAutospacing="0" w:line="264" w:lineRule="auto"/>
        <w:contextualSpacing w:val="0"/>
      </w:pPr>
      <w:rPr>
        <w:rFonts w:ascii="Arial" w:hAnsi="Arial"/>
        <w:color w:val="555759" w:themeColor="accent4"/>
        <w:sz w:val="18"/>
      </w:rPr>
    </w:tblStylePr>
    <w:tblStylePr w:type="band2Horz">
      <w:pPr>
        <w:wordWrap/>
        <w:spacing w:beforeLines="0" w:before="28" w:beforeAutospacing="0" w:afterLines="0" w:after="57" w:afterAutospacing="0" w:line="264" w:lineRule="auto"/>
        <w:contextualSpacing w:val="0"/>
      </w:pPr>
      <w:rPr>
        <w:rFonts w:ascii="Arial" w:hAnsi="Arial"/>
        <w:color w:val="555759" w:themeColor="accent4"/>
        <w:sz w:val="18"/>
      </w:rPr>
    </w:tblStylePr>
  </w:style>
  <w:style w:type="paragraph" w:customStyle="1" w:styleId="Note1ATWD">
    <w:name w:val="Note 1 ATWD"/>
    <w:basedOn w:val="BodyATWD"/>
    <w:next w:val="BodyATWD"/>
    <w:link w:val="Note1ATWDChar"/>
    <w:qFormat/>
    <w:rsid w:val="001515B9"/>
    <w:rPr>
      <w:i/>
      <w:color w:val="555759" w:themeColor="accent4"/>
      <w:sz w:val="19"/>
    </w:rPr>
  </w:style>
  <w:style w:type="character" w:customStyle="1" w:styleId="Note1ATWDChar">
    <w:name w:val="Note 1 ATWD Char"/>
    <w:basedOn w:val="BodyATWDChar"/>
    <w:link w:val="Note1ATWD"/>
    <w:rsid w:val="001515B9"/>
    <w:rPr>
      <w:i/>
      <w:color w:val="555759" w:themeColor="accent4"/>
      <w:sz w:val="19"/>
    </w:rPr>
  </w:style>
  <w:style w:type="paragraph" w:customStyle="1" w:styleId="Tbl1H1ATWD">
    <w:name w:val="Tbl 1 H1 ATWD"/>
    <w:basedOn w:val="BodyATWD"/>
    <w:link w:val="Tbl1H1ATWDChar"/>
    <w:qFormat/>
    <w:rsid w:val="001515B9"/>
    <w:rPr>
      <w:b/>
      <w:color w:val="FFFFFF" w:themeColor="background1"/>
      <w:sz w:val="19"/>
    </w:rPr>
  </w:style>
  <w:style w:type="table" w:customStyle="1" w:styleId="ATWDTable2">
    <w:name w:val="ATWD Table 2"/>
    <w:basedOn w:val="TableNormal"/>
    <w:uiPriority w:val="99"/>
    <w:rsid w:val="00D337F4"/>
    <w:pPr>
      <w:spacing w:before="57" w:after="57"/>
    </w:pPr>
    <w:rPr>
      <w:color w:val="555759" w:themeColor="accent4"/>
    </w:rPr>
    <w:tblPr>
      <w:tblStyleRowBandSize w:val="1"/>
      <w:tblStyleColBandSize w:val="1"/>
      <w:tblBorders>
        <w:top w:val="single" w:sz="8" w:space="0" w:color="80BC00" w:themeColor="accent1"/>
        <w:bottom w:val="single" w:sz="8" w:space="0" w:color="80BC00" w:themeColor="accent1"/>
        <w:insideH w:val="single" w:sz="8" w:space="0" w:color="DCDDDE" w:themeColor="accent4" w:themeTint="33"/>
      </w:tblBorders>
    </w:tblPr>
    <w:tblStylePr w:type="firstCol">
      <w:pPr>
        <w:wordWrap/>
        <w:spacing w:beforeLines="0" w:before="57" w:beforeAutospacing="0" w:afterLines="0" w:after="57" w:afterAutospacing="0" w:line="264" w:lineRule="auto"/>
        <w:contextualSpacing w:val="0"/>
      </w:pPr>
      <w:rPr>
        <w:rFonts w:ascii="Arial" w:hAnsi="Arial"/>
        <w:b w:val="0"/>
        <w:color w:val="auto"/>
        <w:sz w:val="20"/>
      </w:rPr>
      <w:tblPr/>
      <w:tcPr>
        <w:shd w:val="clear" w:color="auto" w:fill="F6F7E2"/>
      </w:tcPr>
    </w:tblStylePr>
    <w:tblStylePr w:type="band1Vert">
      <w:pPr>
        <w:wordWrap/>
        <w:spacing w:beforeLines="0" w:before="57" w:beforeAutospacing="0" w:afterLines="0" w:after="57" w:afterAutospacing="0" w:line="264" w:lineRule="auto"/>
        <w:contextualSpacing w:val="0"/>
      </w:pPr>
    </w:tblStylePr>
    <w:tblStylePr w:type="band2Vert">
      <w:pPr>
        <w:wordWrap/>
        <w:spacing w:beforeLines="0" w:before="57" w:beforeAutospacing="0" w:afterLines="0" w:after="57" w:afterAutospacing="0" w:line="264" w:lineRule="auto"/>
        <w:contextualSpacing w:val="0"/>
      </w:pPr>
    </w:tblStylePr>
    <w:tblStylePr w:type="band1Horz">
      <w:pPr>
        <w:wordWrap/>
        <w:spacing w:beforeLines="0" w:before="57" w:beforeAutospacing="0" w:afterLines="0" w:after="57" w:afterAutospacing="0" w:line="264" w:lineRule="auto"/>
        <w:contextualSpacing w:val="0"/>
      </w:pPr>
    </w:tblStylePr>
    <w:tblStylePr w:type="band2Horz">
      <w:pPr>
        <w:wordWrap/>
        <w:spacing w:beforeLines="0" w:before="57" w:beforeAutospacing="0" w:afterLines="0" w:after="57" w:afterAutospacing="0" w:line="264" w:lineRule="auto"/>
        <w:contextualSpacing w:val="0"/>
      </w:pPr>
    </w:tblStylePr>
  </w:style>
  <w:style w:type="character" w:customStyle="1" w:styleId="Tbl1H1ATWDChar">
    <w:name w:val="Tbl 1 H1 ATWD Char"/>
    <w:basedOn w:val="BodyATWDChar"/>
    <w:link w:val="Tbl1H1ATWD"/>
    <w:rsid w:val="001515B9"/>
    <w:rPr>
      <w:b/>
      <w:color w:val="FFFFFF" w:themeColor="background1"/>
      <w:sz w:val="19"/>
    </w:rPr>
  </w:style>
  <w:style w:type="paragraph" w:customStyle="1" w:styleId="Tbl1Bull1ATWD">
    <w:name w:val="Tbl 1 Bull1 ATWD"/>
    <w:basedOn w:val="Bull1ATWD"/>
    <w:link w:val="Tbl1Bull1ATWDChar"/>
    <w:qFormat/>
    <w:rsid w:val="001515B9"/>
    <w:pPr>
      <w:ind w:left="284" w:hanging="284"/>
    </w:pPr>
    <w:rPr>
      <w:color w:val="3F4042" w:themeColor="accent4" w:themeShade="BF"/>
      <w:sz w:val="18"/>
      <w:szCs w:val="18"/>
    </w:rPr>
  </w:style>
  <w:style w:type="paragraph" w:customStyle="1" w:styleId="Tbl1Bull2ATWD">
    <w:name w:val="Tbl 1 Bull2 ATWD"/>
    <w:basedOn w:val="Bull2ATWD"/>
    <w:link w:val="Tbl1Bull2ATWDChar"/>
    <w:qFormat/>
    <w:rsid w:val="001515B9"/>
    <w:pPr>
      <w:ind w:left="568" w:hanging="284"/>
    </w:pPr>
    <w:rPr>
      <w:color w:val="3F4042" w:themeColor="accent4" w:themeShade="BF"/>
      <w:sz w:val="18"/>
      <w:szCs w:val="18"/>
    </w:rPr>
  </w:style>
  <w:style w:type="character" w:customStyle="1" w:styleId="Tbl1Bull1ATWDChar">
    <w:name w:val="Tbl 1 Bull1 ATWD Char"/>
    <w:basedOn w:val="Bull1ATWDChar"/>
    <w:link w:val="Tbl1Bull1ATWD"/>
    <w:rsid w:val="001515B9"/>
    <w:rPr>
      <w:color w:val="3F4042" w:themeColor="accent4" w:themeShade="BF"/>
      <w:sz w:val="18"/>
      <w:szCs w:val="18"/>
    </w:rPr>
  </w:style>
  <w:style w:type="paragraph" w:customStyle="1" w:styleId="Note2ATWD">
    <w:name w:val="Note 2 ATWD"/>
    <w:basedOn w:val="Note1ATWD"/>
    <w:next w:val="BodyATWD"/>
    <w:link w:val="Note2ATWDChar"/>
    <w:qFormat/>
    <w:rsid w:val="001515B9"/>
    <w:pPr>
      <w:spacing w:before="170" w:after="170"/>
      <w:ind w:left="851" w:right="851"/>
    </w:pPr>
    <w:rPr>
      <w:color w:val="007078" w:themeColor="accent6"/>
    </w:rPr>
  </w:style>
  <w:style w:type="character" w:customStyle="1" w:styleId="Tbl1Bull2ATWDChar">
    <w:name w:val="Tbl 1 Bull2 ATWD Char"/>
    <w:basedOn w:val="Bull2ATWDChar"/>
    <w:link w:val="Tbl1Bull2ATWD"/>
    <w:rsid w:val="001515B9"/>
    <w:rPr>
      <w:color w:val="3F4042" w:themeColor="accent4" w:themeShade="BF"/>
      <w:sz w:val="18"/>
      <w:szCs w:val="18"/>
    </w:rPr>
  </w:style>
  <w:style w:type="paragraph" w:customStyle="1" w:styleId="CaptionATWD">
    <w:name w:val="Caption ATWD"/>
    <w:basedOn w:val="BodyATWD"/>
    <w:next w:val="BodyATWD"/>
    <w:link w:val="CaptionATWDChar"/>
    <w:qFormat/>
    <w:rsid w:val="001515B9"/>
    <w:pPr>
      <w:spacing w:before="170" w:after="85"/>
    </w:pPr>
    <w:rPr>
      <w:b/>
      <w:sz w:val="18"/>
      <w:szCs w:val="18"/>
    </w:rPr>
  </w:style>
  <w:style w:type="character" w:customStyle="1" w:styleId="Note2ATWDChar">
    <w:name w:val="Note 2 ATWD Char"/>
    <w:basedOn w:val="Note1ATWDChar"/>
    <w:link w:val="Note2ATWD"/>
    <w:rsid w:val="001515B9"/>
    <w:rPr>
      <w:i/>
      <w:color w:val="007078" w:themeColor="accent6"/>
      <w:sz w:val="19"/>
    </w:rPr>
  </w:style>
  <w:style w:type="paragraph" w:customStyle="1" w:styleId="FooterATWD">
    <w:name w:val="Footer ATWD"/>
    <w:basedOn w:val="BodyATWD"/>
    <w:link w:val="FooterATWDChar"/>
    <w:qFormat/>
    <w:rsid w:val="001515B9"/>
    <w:pPr>
      <w:pBdr>
        <w:top w:val="single" w:sz="2" w:space="1" w:color="80BC00" w:themeColor="accent1"/>
      </w:pBdr>
      <w:tabs>
        <w:tab w:val="right" w:pos="9582"/>
      </w:tabs>
    </w:pPr>
    <w:rPr>
      <w:color w:val="555759" w:themeColor="accent4"/>
      <w:sz w:val="17"/>
      <w:szCs w:val="17"/>
    </w:rPr>
  </w:style>
  <w:style w:type="character" w:customStyle="1" w:styleId="CaptionATWDChar">
    <w:name w:val="Caption ATWD Char"/>
    <w:basedOn w:val="BodyATWDChar"/>
    <w:link w:val="CaptionATWD"/>
    <w:rsid w:val="001515B9"/>
    <w:rPr>
      <w:b/>
      <w:sz w:val="18"/>
      <w:szCs w:val="18"/>
    </w:rPr>
  </w:style>
  <w:style w:type="character" w:customStyle="1" w:styleId="FooterATWDChar">
    <w:name w:val="Footer ATWD Char"/>
    <w:basedOn w:val="BodyATWDChar"/>
    <w:link w:val="FooterATWD"/>
    <w:rsid w:val="001515B9"/>
    <w:rPr>
      <w:color w:val="555759" w:themeColor="accent4"/>
      <w:sz w:val="17"/>
      <w:szCs w:val="17"/>
    </w:rPr>
  </w:style>
  <w:style w:type="paragraph" w:customStyle="1" w:styleId="Tbl1OL1ATWD">
    <w:name w:val="Tbl 1 OL1 ATWD"/>
    <w:basedOn w:val="Tbl1TextATWD"/>
    <w:link w:val="Tbl1OL1ATWDChar"/>
    <w:qFormat/>
    <w:rsid w:val="001515B9"/>
    <w:pPr>
      <w:numPr>
        <w:numId w:val="4"/>
      </w:numPr>
    </w:pPr>
  </w:style>
  <w:style w:type="paragraph" w:customStyle="1" w:styleId="Tbl1OL2ATWD">
    <w:name w:val="Tbl 1 OL2 ATWD"/>
    <w:basedOn w:val="Tbl1OL1ATWD"/>
    <w:link w:val="Tbl1OL2ATWDChar"/>
    <w:qFormat/>
    <w:rsid w:val="001515B9"/>
    <w:pPr>
      <w:numPr>
        <w:ilvl w:val="1"/>
      </w:numPr>
    </w:pPr>
  </w:style>
  <w:style w:type="character" w:customStyle="1" w:styleId="Tbl1OL1ATWDChar">
    <w:name w:val="Tbl 1 OL1 ATWD Char"/>
    <w:basedOn w:val="Tbl1TextATWDChar"/>
    <w:link w:val="Tbl1OL1ATWD"/>
    <w:rsid w:val="001515B9"/>
    <w:rPr>
      <w:color w:val="3F4042" w:themeColor="accent4" w:themeShade="BF"/>
      <w:sz w:val="18"/>
      <w:szCs w:val="18"/>
    </w:rPr>
  </w:style>
  <w:style w:type="paragraph" w:styleId="Header">
    <w:name w:val="header"/>
    <w:basedOn w:val="Normal"/>
    <w:link w:val="HeaderChar"/>
    <w:uiPriority w:val="99"/>
    <w:unhideWhenUsed/>
    <w:rsid w:val="001515B9"/>
    <w:pPr>
      <w:tabs>
        <w:tab w:val="center" w:pos="4513"/>
        <w:tab w:val="right" w:pos="9026"/>
      </w:tabs>
      <w:spacing w:before="0"/>
    </w:pPr>
  </w:style>
  <w:style w:type="character" w:customStyle="1" w:styleId="Tbl1OL2ATWDChar">
    <w:name w:val="Tbl 1 OL2 ATWD Char"/>
    <w:basedOn w:val="Tbl1TextATWDChar"/>
    <w:link w:val="Tbl1OL2ATWD"/>
    <w:rsid w:val="001515B9"/>
    <w:rPr>
      <w:color w:val="3F4042" w:themeColor="accent4" w:themeShade="BF"/>
      <w:sz w:val="18"/>
      <w:szCs w:val="18"/>
    </w:rPr>
  </w:style>
  <w:style w:type="character" w:customStyle="1" w:styleId="HeaderChar">
    <w:name w:val="Header Char"/>
    <w:basedOn w:val="DefaultParagraphFont"/>
    <w:link w:val="Header"/>
    <w:uiPriority w:val="99"/>
    <w:rsid w:val="001515B9"/>
  </w:style>
  <w:style w:type="paragraph" w:styleId="Footer">
    <w:name w:val="footer"/>
    <w:basedOn w:val="Normal"/>
    <w:link w:val="FooterChar"/>
    <w:uiPriority w:val="99"/>
    <w:unhideWhenUsed/>
    <w:rsid w:val="001515B9"/>
    <w:pPr>
      <w:tabs>
        <w:tab w:val="center" w:pos="4513"/>
        <w:tab w:val="right" w:pos="9026"/>
      </w:tabs>
      <w:spacing w:before="0"/>
    </w:pPr>
  </w:style>
  <w:style w:type="character" w:customStyle="1" w:styleId="FooterChar">
    <w:name w:val="Footer Char"/>
    <w:basedOn w:val="DefaultParagraphFont"/>
    <w:link w:val="Footer"/>
    <w:uiPriority w:val="99"/>
    <w:rsid w:val="001515B9"/>
  </w:style>
  <w:style w:type="paragraph" w:customStyle="1" w:styleId="HeaderATWD">
    <w:name w:val="Header ATWD"/>
    <w:basedOn w:val="FooterATWD"/>
    <w:link w:val="HeaderATWDChar"/>
    <w:qFormat/>
    <w:rsid w:val="001515B9"/>
    <w:pPr>
      <w:pBdr>
        <w:top w:val="none" w:sz="0" w:space="0" w:color="auto"/>
        <w:bottom w:val="single" w:sz="2" w:space="1" w:color="80BC00" w:themeColor="accent1"/>
      </w:pBdr>
      <w:spacing w:before="0"/>
    </w:pPr>
  </w:style>
  <w:style w:type="character" w:customStyle="1" w:styleId="HeaderATWDChar">
    <w:name w:val="Header ATWD Char"/>
    <w:basedOn w:val="FooterATWDChar"/>
    <w:link w:val="HeaderATWD"/>
    <w:rsid w:val="001515B9"/>
    <w:rPr>
      <w:color w:val="555759" w:themeColor="accent4"/>
      <w:sz w:val="17"/>
      <w:szCs w:val="17"/>
    </w:rPr>
  </w:style>
  <w:style w:type="paragraph" w:styleId="BalloonText">
    <w:name w:val="Balloon Text"/>
    <w:basedOn w:val="Normal"/>
    <w:link w:val="BalloonTextChar"/>
    <w:uiPriority w:val="99"/>
    <w:semiHidden/>
    <w:unhideWhenUsed/>
    <w:rsid w:val="001515B9"/>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5B9"/>
    <w:rPr>
      <w:rFonts w:ascii="Segoe UI" w:hAnsi="Segoe UI" w:cs="Segoe UI"/>
      <w:sz w:val="18"/>
      <w:szCs w:val="18"/>
    </w:rPr>
  </w:style>
  <w:style w:type="paragraph" w:customStyle="1" w:styleId="IntroATWD">
    <w:name w:val="Intro ATWD"/>
    <w:basedOn w:val="Note2ATWD"/>
    <w:qFormat/>
    <w:rsid w:val="001515B9"/>
    <w:pPr>
      <w:spacing w:line="288" w:lineRule="auto"/>
      <w:ind w:left="0" w:right="0"/>
    </w:pPr>
    <w:rPr>
      <w:i w:val="0"/>
      <w:color w:val="auto"/>
      <w:sz w:val="26"/>
    </w:rPr>
  </w:style>
  <w:style w:type="paragraph" w:customStyle="1" w:styleId="Tbl2H1ATWD">
    <w:name w:val="Tbl 2 H1 ATWD"/>
    <w:basedOn w:val="Tbl1H1ATWD"/>
    <w:link w:val="Tbl2H1ATWDChar"/>
    <w:qFormat/>
    <w:rsid w:val="001515B9"/>
    <w:pPr>
      <w:spacing w:before="85"/>
    </w:pPr>
    <w:rPr>
      <w:color w:val="555759" w:themeColor="accent4"/>
    </w:rPr>
  </w:style>
  <w:style w:type="character" w:customStyle="1" w:styleId="Tbl2H1ATWDChar">
    <w:name w:val="Tbl 2 H1 ATWD Char"/>
    <w:basedOn w:val="Tbl1H1ATWDChar"/>
    <w:link w:val="Tbl2H1ATWD"/>
    <w:rsid w:val="001515B9"/>
    <w:rPr>
      <w:b/>
      <w:color w:val="555759" w:themeColor="accent4"/>
      <w:sz w:val="19"/>
    </w:rPr>
  </w:style>
  <w:style w:type="paragraph" w:customStyle="1" w:styleId="Tbl2TextATWD">
    <w:name w:val="Tbl 2 Text ATWD"/>
    <w:basedOn w:val="BodyATWD"/>
    <w:link w:val="Tbl2TextATWDChar"/>
    <w:qFormat/>
    <w:rsid w:val="001515B9"/>
    <w:pPr>
      <w:spacing w:before="85"/>
    </w:pPr>
    <w:rPr>
      <w:color w:val="000000" w:themeColor="text1"/>
    </w:rPr>
  </w:style>
  <w:style w:type="character" w:customStyle="1" w:styleId="Tbl2TextATWDChar">
    <w:name w:val="Tbl 2 Text ATWD Char"/>
    <w:basedOn w:val="BodyATWDChar"/>
    <w:link w:val="Tbl2TextATWD"/>
    <w:rsid w:val="001515B9"/>
    <w:rPr>
      <w:color w:val="000000" w:themeColor="text1"/>
      <w:sz w:val="22"/>
    </w:rPr>
  </w:style>
  <w:style w:type="paragraph" w:customStyle="1" w:styleId="Tbl2RecATWD">
    <w:name w:val="Tbl 2 Rec ATWD"/>
    <w:basedOn w:val="Tbl2TextATWD"/>
    <w:link w:val="Tbl2RecATWDChar"/>
    <w:qFormat/>
    <w:rsid w:val="001515B9"/>
    <w:pPr>
      <w:numPr>
        <w:numId w:val="6"/>
      </w:numPr>
    </w:pPr>
  </w:style>
  <w:style w:type="character" w:customStyle="1" w:styleId="Tbl2RecATWDChar">
    <w:name w:val="Tbl 2 Rec ATWD Char"/>
    <w:basedOn w:val="Tbl2TextATWDChar"/>
    <w:link w:val="Tbl2RecATWD"/>
    <w:rsid w:val="001515B9"/>
    <w:rPr>
      <w:color w:val="000000" w:themeColor="text1"/>
      <w:sz w:val="22"/>
    </w:rPr>
  </w:style>
  <w:style w:type="paragraph" w:styleId="FootnoteText">
    <w:name w:val="footnote text"/>
    <w:basedOn w:val="Normal"/>
    <w:link w:val="FootnoteTextChar"/>
    <w:uiPriority w:val="99"/>
    <w:qFormat/>
    <w:rsid w:val="001515B9"/>
    <w:pPr>
      <w:spacing w:before="0"/>
    </w:pPr>
    <w:rPr>
      <w:color w:val="555759" w:themeColor="accent4"/>
      <w:sz w:val="16"/>
    </w:rPr>
  </w:style>
  <w:style w:type="character" w:customStyle="1" w:styleId="FootnoteTextChar">
    <w:name w:val="Footnote Text Char"/>
    <w:basedOn w:val="DefaultParagraphFont"/>
    <w:link w:val="FootnoteText"/>
    <w:uiPriority w:val="99"/>
    <w:rsid w:val="001515B9"/>
    <w:rPr>
      <w:color w:val="555759" w:themeColor="accent4"/>
      <w:sz w:val="16"/>
    </w:rPr>
  </w:style>
  <w:style w:type="table" w:styleId="PlainTable1">
    <w:name w:val="Plain Table 1"/>
    <w:basedOn w:val="TableNormal"/>
    <w:uiPriority w:val="41"/>
    <w:rsid w:val="001515B9"/>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1515B9"/>
    <w:pPr>
      <w:spacing w:line="240" w:lineRule="auto"/>
    </w:pPr>
    <w:tblPr>
      <w:tblStyleRowBandSize w:val="1"/>
      <w:tblStyleColBandSize w:val="1"/>
      <w:tblBorders>
        <w:top w:val="single" w:sz="4" w:space="0" w:color="D5FF7E" w:themeColor="accent1" w:themeTint="66"/>
        <w:left w:val="single" w:sz="4" w:space="0" w:color="D5FF7E" w:themeColor="accent1" w:themeTint="66"/>
        <w:bottom w:val="single" w:sz="4" w:space="0" w:color="D5FF7E" w:themeColor="accent1" w:themeTint="66"/>
        <w:right w:val="single" w:sz="4" w:space="0" w:color="D5FF7E" w:themeColor="accent1" w:themeTint="66"/>
        <w:insideH w:val="single" w:sz="4" w:space="0" w:color="D5FF7E" w:themeColor="accent1" w:themeTint="66"/>
        <w:insideV w:val="single" w:sz="4" w:space="0" w:color="D5FF7E" w:themeColor="accent1" w:themeTint="66"/>
      </w:tblBorders>
    </w:tblPr>
    <w:tblStylePr w:type="firstRow">
      <w:rPr>
        <w:b/>
        <w:bCs/>
      </w:rPr>
      <w:tblPr/>
      <w:tcPr>
        <w:tcBorders>
          <w:bottom w:val="single" w:sz="12" w:space="0" w:color="C0FF3D" w:themeColor="accent1" w:themeTint="99"/>
        </w:tcBorders>
      </w:tcPr>
    </w:tblStylePr>
    <w:tblStylePr w:type="lastRow">
      <w:rPr>
        <w:b/>
        <w:bCs/>
      </w:rPr>
      <w:tblPr/>
      <w:tcPr>
        <w:tcBorders>
          <w:top w:val="double" w:sz="2" w:space="0" w:color="C0FF3D" w:themeColor="accent1" w:themeTint="99"/>
        </w:tcBorders>
      </w:tcPr>
    </w:tblStylePr>
    <w:tblStylePr w:type="firstCol">
      <w:rPr>
        <w:b/>
        <w:bCs/>
      </w:rPr>
    </w:tblStylePr>
    <w:tblStylePr w:type="lastCol">
      <w:rPr>
        <w:b/>
        <w:bCs/>
      </w:rPr>
    </w:tblStylePr>
  </w:style>
  <w:style w:type="table" w:styleId="PlainTable3">
    <w:name w:val="Plain Table 3"/>
    <w:basedOn w:val="ATWDTable2"/>
    <w:uiPriority w:val="43"/>
    <w:rsid w:val="001515B9"/>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pPr>
        <w:wordWrap/>
        <w:spacing w:beforeLines="0" w:before="57" w:beforeAutospacing="0" w:afterLines="0" w:after="57" w:afterAutospacing="0" w:line="264" w:lineRule="auto"/>
        <w:contextualSpacing w:val="0"/>
      </w:pPr>
      <w:rPr>
        <w:rFonts w:ascii="Arial" w:hAnsi="Arial"/>
        <w:b w:val="0"/>
        <w:bCs/>
        <w:caps/>
        <w:color w:val="FFFFFF" w:themeColor="background1"/>
        <w:sz w:val="18"/>
      </w:rPr>
      <w:tblPr/>
      <w:tcPr>
        <w:tcBorders>
          <w:top w:val="nil"/>
          <w:left w:val="single" w:sz="12" w:space="0" w:color="80BC00" w:themeColor="accent1"/>
          <w:bottom w:val="single" w:sz="4" w:space="0" w:color="00BCB4" w:themeColor="accent3"/>
          <w:right w:val="single" w:sz="4" w:space="0" w:color="7F7F7F" w:themeColor="text1" w:themeTint="80"/>
          <w:insideH w:val="single" w:sz="4" w:space="0" w:color="BABBBD" w:themeColor="accent4" w:themeTint="66"/>
          <w:insideV w:val="single" w:sz="4" w:space="0" w:color="BABBBD" w:themeColor="accent4" w:themeTint="66"/>
          <w:tl2br w:val="nil"/>
          <w:tr2bl w:val="nil"/>
        </w:tcBorders>
        <w:shd w:val="clear" w:color="auto" w:fill="007078" w:themeFill="accent6"/>
      </w:tcPr>
    </w:tblStylePr>
    <w:tblStylePr w:type="lastCol">
      <w:pPr>
        <w:wordWrap/>
        <w:spacing w:beforeLines="0" w:before="57" w:beforeAutospacing="0" w:afterLines="0" w:after="57" w:afterAutospacing="0" w:line="264" w:lineRule="auto"/>
        <w:contextualSpacing w:val="0"/>
      </w:pPr>
      <w:rPr>
        <w:b/>
        <w:bCs/>
        <w:caps/>
      </w:rPr>
      <w:tblPr/>
      <w:tcPr>
        <w:tcBorders>
          <w:left w:val="nil"/>
        </w:tcBorders>
      </w:tcPr>
    </w:tblStylePr>
    <w:tblStylePr w:type="band1Vert">
      <w:pPr>
        <w:wordWrap/>
        <w:spacing w:beforeLines="0" w:before="57" w:beforeAutospacing="0" w:afterLines="0" w:after="57" w:afterAutospacing="0" w:line="264" w:lineRule="auto"/>
        <w:contextualSpacing w:val="0"/>
      </w:pPr>
      <w:tblPr/>
      <w:tcPr>
        <w:shd w:val="clear" w:color="auto" w:fill="F2F2F2" w:themeFill="background1" w:themeFillShade="F2"/>
      </w:tcPr>
    </w:tblStylePr>
    <w:tblStylePr w:type="band2Vert">
      <w:pPr>
        <w:wordWrap/>
        <w:spacing w:beforeLines="0" w:before="57" w:beforeAutospacing="0" w:afterLines="0" w:after="57" w:afterAutospacing="0" w:line="264" w:lineRule="auto"/>
        <w:contextualSpacing w:val="0"/>
      </w:pPr>
    </w:tblStylePr>
    <w:tblStylePr w:type="band1Horz">
      <w:pPr>
        <w:wordWrap/>
        <w:spacing w:beforeLines="0" w:before="57" w:beforeAutospacing="0" w:afterLines="0" w:after="57" w:afterAutospacing="0" w:line="264" w:lineRule="auto"/>
        <w:contextualSpacing w:val="0"/>
      </w:pPr>
      <w:tblPr/>
      <w:tcPr>
        <w:shd w:val="clear" w:color="auto" w:fill="F2F2F2" w:themeFill="background1" w:themeFillShade="F2"/>
      </w:tcPr>
    </w:tblStylePr>
    <w:tblStylePr w:type="band2Horz">
      <w:pPr>
        <w:wordWrap/>
        <w:spacing w:beforeLines="0" w:before="57" w:beforeAutospacing="0" w:afterLines="0" w:after="57" w:afterAutospacing="0" w:line="264" w:lineRule="auto"/>
        <w:contextualSpacing w:val="0"/>
      </w:pPr>
    </w:tblStylePr>
    <w:tblStylePr w:type="neCell">
      <w:tblPr/>
      <w:tcPr>
        <w:tcBorders>
          <w:left w:val="nil"/>
        </w:tcBorders>
      </w:tcPr>
    </w:tblStylePr>
    <w:tblStylePr w:type="nwCell">
      <w:tblPr/>
      <w:tcPr>
        <w:tcBorders>
          <w:right w:val="nil"/>
        </w:tcBorders>
      </w:tcPr>
    </w:tblStylePr>
  </w:style>
  <w:style w:type="paragraph" w:customStyle="1" w:styleId="Tbl2OLATWD">
    <w:name w:val="Tbl 2 OL ATWD"/>
    <w:basedOn w:val="Tbl2RecATWD"/>
    <w:link w:val="Tbl2OLATWDChar"/>
    <w:qFormat/>
    <w:rsid w:val="001515B9"/>
    <w:pPr>
      <w:numPr>
        <w:numId w:val="7"/>
      </w:numPr>
      <w:tabs>
        <w:tab w:val="left" w:pos="5670"/>
      </w:tabs>
    </w:pPr>
  </w:style>
  <w:style w:type="character" w:customStyle="1" w:styleId="Tbl2OLATWDChar">
    <w:name w:val="Tbl 2 OL ATWD Char"/>
    <w:basedOn w:val="OList1ATWDChar"/>
    <w:link w:val="Tbl2OLATWD"/>
    <w:rsid w:val="001515B9"/>
    <w:rPr>
      <w:color w:val="000000" w:themeColor="text1"/>
      <w:sz w:val="22"/>
    </w:rPr>
  </w:style>
  <w:style w:type="paragraph" w:styleId="NoSpacing">
    <w:name w:val="No Spacing"/>
    <w:uiPriority w:val="1"/>
    <w:qFormat/>
    <w:rsid w:val="001515B9"/>
    <w:pPr>
      <w:spacing w:before="0" w:line="240" w:lineRule="auto"/>
    </w:pPr>
    <w:rPr>
      <w:sz w:val="16"/>
    </w:rPr>
  </w:style>
  <w:style w:type="paragraph" w:customStyle="1" w:styleId="Tbl2Bull1ATWD">
    <w:name w:val="Tbl 2 Bull 1 ATWD"/>
    <w:basedOn w:val="Bull1ATWD"/>
    <w:link w:val="Tbl2Bull1ATWDChar"/>
    <w:qFormat/>
    <w:rsid w:val="001515B9"/>
    <w:pPr>
      <w:numPr>
        <w:numId w:val="5"/>
      </w:numPr>
      <w:spacing w:before="85"/>
    </w:pPr>
    <w:rPr>
      <w:color w:val="000000" w:themeColor="text1"/>
    </w:rPr>
  </w:style>
  <w:style w:type="character" w:customStyle="1" w:styleId="Tbl2Bull1ATWDChar">
    <w:name w:val="Tbl 2 Bull 1 ATWD Char"/>
    <w:basedOn w:val="Bull1ATWDChar"/>
    <w:link w:val="Tbl2Bull1ATWD"/>
    <w:rsid w:val="001515B9"/>
    <w:rPr>
      <w:color w:val="000000" w:themeColor="text1"/>
      <w:sz w:val="22"/>
    </w:rPr>
  </w:style>
  <w:style w:type="character" w:styleId="Hyperlink">
    <w:name w:val="Hyperlink"/>
    <w:basedOn w:val="DefaultParagraphFont"/>
    <w:uiPriority w:val="99"/>
    <w:unhideWhenUsed/>
    <w:rsid w:val="001515B9"/>
    <w:rPr>
      <w:color w:val="0563C1" w:themeColor="hyperlink"/>
      <w:u w:val="single"/>
    </w:rPr>
  </w:style>
  <w:style w:type="character" w:styleId="PlaceholderText">
    <w:name w:val="Placeholder Text"/>
    <w:basedOn w:val="DefaultParagraphFont"/>
    <w:uiPriority w:val="99"/>
    <w:semiHidden/>
    <w:rsid w:val="001515B9"/>
    <w:rPr>
      <w:color w:val="808080"/>
    </w:rPr>
  </w:style>
  <w:style w:type="paragraph" w:customStyle="1" w:styleId="BodycolourATWD">
    <w:name w:val="BodycolourATWD"/>
    <w:basedOn w:val="BodyATWD"/>
    <w:link w:val="BodycolourATWDChar"/>
    <w:qFormat/>
    <w:rsid w:val="001515B9"/>
    <w:rPr>
      <w:color w:val="007078" w:themeColor="accent6"/>
    </w:rPr>
  </w:style>
  <w:style w:type="character" w:customStyle="1" w:styleId="BodycolourATWDChar">
    <w:name w:val="BodycolourATWD Char"/>
    <w:basedOn w:val="BodyATWDChar"/>
    <w:link w:val="BodycolourATWD"/>
    <w:rsid w:val="001515B9"/>
    <w:rPr>
      <w:color w:val="007078" w:themeColor="accent6"/>
      <w:sz w:val="22"/>
    </w:rPr>
  </w:style>
  <w:style w:type="paragraph" w:customStyle="1" w:styleId="H5ATWD">
    <w:name w:val="H5 ATWD"/>
    <w:basedOn w:val="H4ATWD"/>
    <w:link w:val="H5ATWDChar"/>
    <w:qFormat/>
    <w:rsid w:val="009864DE"/>
    <w:rPr>
      <w:sz w:val="21"/>
    </w:rPr>
  </w:style>
  <w:style w:type="paragraph" w:customStyle="1" w:styleId="H6ATWD">
    <w:name w:val="H6 ATWD"/>
    <w:basedOn w:val="H5ATWD"/>
    <w:link w:val="H6ATWDChar"/>
    <w:qFormat/>
    <w:rsid w:val="009864DE"/>
    <w:pPr>
      <w:spacing w:before="142"/>
    </w:pPr>
    <w:rPr>
      <w:b w:val="0"/>
    </w:rPr>
  </w:style>
  <w:style w:type="character" w:customStyle="1" w:styleId="H5ATWDChar">
    <w:name w:val="H5 ATWD Char"/>
    <w:basedOn w:val="H4ATWDChar"/>
    <w:link w:val="H5ATWD"/>
    <w:rsid w:val="009864DE"/>
    <w:rPr>
      <w:b/>
      <w:color w:val="007078" w:themeColor="accent6"/>
      <w:sz w:val="21"/>
      <w:szCs w:val="23"/>
    </w:rPr>
  </w:style>
  <w:style w:type="paragraph" w:customStyle="1" w:styleId="TblCaption">
    <w:name w:val="Tbl Caption"/>
    <w:basedOn w:val="CaptionATWD"/>
    <w:link w:val="TblCaptionChar"/>
    <w:qFormat/>
    <w:rsid w:val="001515B9"/>
    <w:pPr>
      <w:spacing w:before="200" w:after="120"/>
    </w:pPr>
    <w:rPr>
      <w:sz w:val="16"/>
    </w:rPr>
  </w:style>
  <w:style w:type="character" w:customStyle="1" w:styleId="H6ATWDChar">
    <w:name w:val="H6 ATWD Char"/>
    <w:basedOn w:val="H5ATWDChar"/>
    <w:link w:val="H6ATWD"/>
    <w:rsid w:val="009864DE"/>
    <w:rPr>
      <w:b w:val="0"/>
      <w:color w:val="007078" w:themeColor="accent6"/>
      <w:sz w:val="21"/>
      <w:szCs w:val="23"/>
    </w:rPr>
  </w:style>
  <w:style w:type="character" w:customStyle="1" w:styleId="TblCaptionChar">
    <w:name w:val="Tbl Caption Char"/>
    <w:basedOn w:val="CaptionATWDChar"/>
    <w:link w:val="TblCaption"/>
    <w:rsid w:val="001515B9"/>
    <w:rPr>
      <w:b/>
      <w:sz w:val="16"/>
      <w:szCs w:val="18"/>
    </w:rPr>
  </w:style>
  <w:style w:type="paragraph" w:customStyle="1" w:styleId="PaperAttachment">
    <w:name w:val="Paper Attachment"/>
    <w:basedOn w:val="CaptionATWD"/>
    <w:link w:val="PaperAttachmentChar"/>
    <w:qFormat/>
    <w:rsid w:val="001515B9"/>
    <w:pPr>
      <w:spacing w:before="120" w:after="240"/>
      <w:jc w:val="right"/>
    </w:pPr>
    <w:rPr>
      <w:i/>
      <w:color w:val="555759" w:themeColor="accent4"/>
    </w:rPr>
  </w:style>
  <w:style w:type="character" w:customStyle="1" w:styleId="PaperAttachmentChar">
    <w:name w:val="Paper Attachment Char"/>
    <w:basedOn w:val="CaptionATWDChar"/>
    <w:link w:val="PaperAttachment"/>
    <w:rsid w:val="001515B9"/>
    <w:rPr>
      <w:b/>
      <w:i/>
      <w:color w:val="555759" w:themeColor="accent4"/>
      <w:sz w:val="18"/>
      <w:szCs w:val="18"/>
    </w:rPr>
  </w:style>
  <w:style w:type="table" w:customStyle="1" w:styleId="ATWDTable3">
    <w:name w:val="ATWD Table 3"/>
    <w:basedOn w:val="TableNormal"/>
    <w:uiPriority w:val="99"/>
    <w:rsid w:val="009864DE"/>
    <w:pPr>
      <w:spacing w:before="0" w:line="240" w:lineRule="auto"/>
    </w:pPr>
    <w:tblPr>
      <w:tblStyleRowBandSize w:val="1"/>
      <w:tblBorders>
        <w:top w:val="single" w:sz="4" w:space="0" w:color="C6C7C7"/>
        <w:bottom w:val="single" w:sz="4" w:space="0" w:color="C6C7C7"/>
        <w:insideH w:val="single" w:sz="4" w:space="0" w:color="C6C7C7"/>
        <w:insideV w:val="single" w:sz="4" w:space="0" w:color="C6C7C7"/>
      </w:tblBorders>
    </w:tblPr>
    <w:tblStylePr w:type="firstRow">
      <w:pPr>
        <w:wordWrap/>
        <w:spacing w:beforeLines="0" w:before="28" w:beforeAutospacing="0" w:afterLines="0" w:after="57" w:afterAutospacing="0" w:line="264" w:lineRule="auto"/>
        <w:contextualSpacing w:val="0"/>
      </w:pPr>
      <w:rPr>
        <w:rFonts w:ascii="Arial" w:hAnsi="Arial"/>
        <w:sz w:val="18"/>
      </w:rPr>
      <w:tblPr/>
      <w:tcPr>
        <w:tcBorders>
          <w:top w:val="single" w:sz="4" w:space="0" w:color="C6C7C7"/>
          <w:left w:val="nil"/>
          <w:bottom w:val="single" w:sz="18" w:space="0" w:color="FFFFFF" w:themeColor="background1"/>
          <w:right w:val="nil"/>
          <w:insideH w:val="nil"/>
          <w:insideV w:val="single" w:sz="4" w:space="0" w:color="C6C7C7"/>
          <w:tl2br w:val="nil"/>
          <w:tr2bl w:val="nil"/>
        </w:tcBorders>
        <w:shd w:val="clear" w:color="auto" w:fill="80BC00" w:themeFill="accent1"/>
      </w:tcPr>
    </w:tblStylePr>
    <w:tblStylePr w:type="band1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F0F7E2"/>
      </w:tcPr>
    </w:tblStylePr>
    <w:tblStylePr w:type="band2Horz">
      <w:pPr>
        <w:wordWrap/>
        <w:spacing w:beforeLines="0" w:before="28" w:beforeAutospacing="0" w:afterLines="0" w:after="57" w:afterAutospacing="0" w:line="264" w:lineRule="auto"/>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D4E8AA"/>
      </w:tcPr>
    </w:tblStylePr>
  </w:style>
  <w:style w:type="table" w:customStyle="1" w:styleId="ATWDTable4">
    <w:name w:val="ATWD Table 4"/>
    <w:basedOn w:val="TableNormal"/>
    <w:uiPriority w:val="99"/>
    <w:rsid w:val="009864DE"/>
    <w:pPr>
      <w:spacing w:before="0" w:line="240" w:lineRule="auto"/>
    </w:pPr>
    <w:tblPr>
      <w:tblStyleRowBandSize w:val="1"/>
    </w:tblPr>
    <w:tblStylePr w:type="firstRow">
      <w:pPr>
        <w:wordWrap/>
        <w:spacing w:beforeLines="0" w:before="57" w:beforeAutospacing="0" w:afterLines="0" w:after="85" w:afterAutospacing="0" w:line="264" w:lineRule="auto"/>
        <w:contextualSpacing w:val="0"/>
      </w:pPr>
      <w:rPr>
        <w:rFonts w:ascii="Arial" w:hAnsi="Arial"/>
        <w:b/>
        <w:color w:val="FFFFFF" w:themeColor="background1"/>
        <w:sz w:val="18"/>
      </w:rPr>
      <w:tblPr/>
      <w:tcPr>
        <w:tcBorders>
          <w:top w:val="single" w:sz="4" w:space="0" w:color="C6C7C7"/>
          <w:left w:val="single" w:sz="4" w:space="0" w:color="C6C7C7"/>
          <w:bottom w:val="single" w:sz="18" w:space="0" w:color="FFFFFF" w:themeColor="background1"/>
          <w:right w:val="single" w:sz="4" w:space="0" w:color="C6C7C7"/>
          <w:insideH w:val="nil"/>
          <w:insideV w:val="single" w:sz="4" w:space="0" w:color="C6C7C7"/>
          <w:tl2br w:val="nil"/>
          <w:tr2bl w:val="nil"/>
        </w:tcBorders>
        <w:shd w:val="clear" w:color="auto" w:fill="007078" w:themeFill="accent6"/>
      </w:tcPr>
    </w:tblStylePr>
    <w:tblStylePr w:type="band1Horz">
      <w:pPr>
        <w:wordWrap/>
        <w:spacing w:beforeLines="0" w:before="57" w:beforeAutospacing="0" w:afterLines="0" w:after="28"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E2EFF0"/>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AACFD2"/>
      </w:tcPr>
    </w:tblStylePr>
  </w:style>
  <w:style w:type="table" w:customStyle="1" w:styleId="ATWDTable5">
    <w:name w:val="ATWD Table 5"/>
    <w:basedOn w:val="TableNormal"/>
    <w:uiPriority w:val="99"/>
    <w:rsid w:val="009864DE"/>
    <w:pPr>
      <w:spacing w:before="0" w:line="240" w:lineRule="auto"/>
    </w:pPr>
    <w:tblPr>
      <w:tblStyleRowBandSize w:val="1"/>
    </w:tblPr>
    <w:tblStylePr w:type="firstRow">
      <w:pPr>
        <w:wordWrap/>
        <w:spacing w:beforeLines="0" w:before="28" w:beforeAutospacing="0" w:afterLines="0" w:after="57" w:afterAutospacing="0" w:line="264" w:lineRule="auto"/>
      </w:pPr>
      <w:rPr>
        <w:rFonts w:ascii="Arial" w:hAnsi="Arial"/>
        <w:b/>
        <w:color w:val="FFFFFF" w:themeColor="background1"/>
        <w:sz w:val="18"/>
      </w:rPr>
      <w:tblPr/>
      <w:tcPr>
        <w:tcBorders>
          <w:top w:val="single" w:sz="4" w:space="0" w:color="C6C7C7"/>
          <w:left w:val="nil"/>
          <w:bottom w:val="single" w:sz="18" w:space="0" w:color="FFFFFF" w:themeColor="background1"/>
          <w:right w:val="nil"/>
          <w:insideH w:val="nil"/>
          <w:insideV w:val="single" w:sz="4" w:space="0" w:color="C6C7C7"/>
          <w:tl2br w:val="nil"/>
          <w:tr2bl w:val="nil"/>
        </w:tcBorders>
        <w:shd w:val="clear" w:color="auto" w:fill="FF8300" w:themeFill="accent2"/>
      </w:tcPr>
    </w:tblStylePr>
    <w:tblStylePr w:type="band1Horz">
      <w:pPr>
        <w:wordWrap/>
        <w:spacing w:beforeLines="0" w:before="28" w:beforeAutospacing="0" w:afterLines="0" w:after="57" w:afterAutospacing="0" w:line="264" w:lineRule="auto"/>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FFF1E2"/>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FFD5AA"/>
      </w:tcPr>
    </w:tblStylePr>
  </w:style>
  <w:style w:type="table" w:customStyle="1" w:styleId="ATWDTable6">
    <w:name w:val="ATWD Table 6"/>
    <w:basedOn w:val="TableNormal"/>
    <w:uiPriority w:val="99"/>
    <w:rsid w:val="009864DE"/>
    <w:pPr>
      <w:spacing w:before="0" w:line="240" w:lineRule="auto"/>
    </w:pPr>
    <w:tblPr>
      <w:tblStyleRowBandSize w:val="1"/>
    </w:tblPr>
    <w:tblStylePr w:type="firstRow">
      <w:pPr>
        <w:wordWrap/>
        <w:spacing w:beforeLines="0" w:before="28" w:beforeAutospacing="0" w:afterLines="0" w:after="57" w:afterAutospacing="0" w:line="264" w:lineRule="auto"/>
        <w:contextualSpacing w:val="0"/>
      </w:pPr>
      <w:rPr>
        <w:b/>
        <w:color w:val="FFFFFF" w:themeColor="background1"/>
      </w:rPr>
      <w:tblPr/>
      <w:tcPr>
        <w:tcBorders>
          <w:top w:val="single" w:sz="4" w:space="0" w:color="C6C7C7"/>
          <w:left w:val="nil"/>
          <w:bottom w:val="single" w:sz="18" w:space="0" w:color="FFFFFF" w:themeColor="background1"/>
          <w:right w:val="nil"/>
          <w:insideH w:val="nil"/>
          <w:insideV w:val="single" w:sz="4" w:space="0" w:color="C6C7C7"/>
          <w:tl2br w:val="nil"/>
          <w:tr2bl w:val="nil"/>
        </w:tcBorders>
        <w:shd w:val="clear" w:color="auto" w:fill="0091B3" w:themeFill="accent5"/>
      </w:tcPr>
    </w:tblStylePr>
    <w:tblStylePr w:type="band1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E2F2F6"/>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AADAE5"/>
      </w:tcPr>
    </w:tblStylePr>
  </w:style>
  <w:style w:type="table" w:customStyle="1" w:styleId="ATWDTable7">
    <w:name w:val="ATWD Table 7"/>
    <w:basedOn w:val="TableNormal"/>
    <w:uiPriority w:val="99"/>
    <w:rsid w:val="009864DE"/>
    <w:pPr>
      <w:spacing w:before="0" w:line="240" w:lineRule="auto"/>
    </w:pPr>
    <w:tblPr>
      <w:tblStyleRowBandSize w:val="1"/>
    </w:tblPr>
    <w:tblStylePr w:type="firstRow">
      <w:pPr>
        <w:wordWrap/>
        <w:spacing w:beforeLines="0" w:before="28" w:beforeAutospacing="0" w:afterLines="0" w:after="57" w:afterAutospacing="0" w:line="264" w:lineRule="auto"/>
        <w:contextualSpacing w:val="0"/>
      </w:pPr>
      <w:rPr>
        <w:rFonts w:ascii="Arial" w:hAnsi="Arial"/>
        <w:b/>
        <w:color w:val="FFFFFF" w:themeColor="background1"/>
        <w:sz w:val="18"/>
      </w:rPr>
      <w:tblPr/>
      <w:tcPr>
        <w:tcBorders>
          <w:top w:val="single" w:sz="4" w:space="0" w:color="C6C7C7"/>
          <w:left w:val="nil"/>
          <w:bottom w:val="single" w:sz="18" w:space="0" w:color="FFFFFF" w:themeColor="background1"/>
          <w:right w:val="nil"/>
          <w:insideH w:val="nil"/>
          <w:insideV w:val="single" w:sz="4" w:space="0" w:color="C6C7C7"/>
          <w:tl2br w:val="nil"/>
          <w:tr2bl w:val="nil"/>
        </w:tcBorders>
        <w:shd w:val="clear" w:color="auto" w:fill="00BCB4" w:themeFill="accent3"/>
      </w:tcPr>
    </w:tblStylePr>
    <w:tblStylePr w:type="band1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E2F7F6"/>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AAE8E6"/>
      </w:tcPr>
    </w:tblStylePr>
  </w:style>
  <w:style w:type="table" w:customStyle="1" w:styleId="ATWDTable8">
    <w:name w:val="ATWD Table 8"/>
    <w:basedOn w:val="TableNormal"/>
    <w:uiPriority w:val="99"/>
    <w:rsid w:val="009864DE"/>
    <w:pPr>
      <w:spacing w:before="28" w:after="57"/>
    </w:pPr>
    <w:tblPr>
      <w:tblStyleRowBandSize w:val="1"/>
    </w:tblPr>
    <w:tblStylePr w:type="firstRow">
      <w:pPr>
        <w:wordWrap/>
        <w:spacing w:beforeLines="0" w:before="28" w:beforeAutospacing="0" w:afterLines="0" w:after="57" w:afterAutospacing="0" w:line="264" w:lineRule="auto"/>
        <w:contextualSpacing w:val="0"/>
      </w:pPr>
      <w:rPr>
        <w:rFonts w:ascii="Arial" w:hAnsi="Arial"/>
        <w:b/>
        <w:color w:val="FFFFFF" w:themeColor="background1"/>
        <w:sz w:val="18"/>
      </w:rPr>
      <w:tblPr/>
      <w:tcPr>
        <w:tcBorders>
          <w:top w:val="single" w:sz="4" w:space="0" w:color="CBCBCD"/>
          <w:left w:val="nil"/>
          <w:bottom w:val="single" w:sz="18" w:space="0" w:color="FFFFFF" w:themeColor="background1"/>
          <w:right w:val="nil"/>
          <w:insideH w:val="nil"/>
          <w:insideV w:val="single" w:sz="4" w:space="0" w:color="CBCBCD"/>
          <w:tl2br w:val="nil"/>
          <w:tr2bl w:val="nil"/>
        </w:tcBorders>
        <w:shd w:val="clear" w:color="auto" w:fill="555759"/>
      </w:tcPr>
    </w:tblStylePr>
    <w:tblStylePr w:type="band1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BCBCD"/>
          <w:left w:val="nil"/>
          <w:bottom w:val="single" w:sz="4" w:space="0" w:color="CBCBCD"/>
          <w:right w:val="nil"/>
          <w:insideH w:val="nil"/>
          <w:insideV w:val="single" w:sz="4" w:space="0" w:color="CBCBCD"/>
          <w:tl2br w:val="nil"/>
          <w:tr2bl w:val="nil"/>
        </w:tcBorders>
        <w:shd w:val="clear" w:color="auto" w:fill="ECECEC"/>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BCBCD"/>
          <w:left w:val="nil"/>
          <w:bottom w:val="single" w:sz="4" w:space="0" w:color="CBCBCD"/>
          <w:right w:val="nil"/>
          <w:insideH w:val="nil"/>
          <w:insideV w:val="single" w:sz="4" w:space="0" w:color="CBCBCD"/>
          <w:tl2br w:val="nil"/>
          <w:tr2bl w:val="nil"/>
        </w:tcBorders>
        <w:shd w:val="clear" w:color="auto" w:fill="C6C7C7"/>
      </w:tcPr>
    </w:tblStylePr>
  </w:style>
  <w:style w:type="paragraph" w:customStyle="1" w:styleId="Tbl2TextB">
    <w:name w:val="Tbl2 TextB"/>
    <w:basedOn w:val="Tbl2TextATWD"/>
    <w:link w:val="Tbl2TextBChar"/>
    <w:qFormat/>
    <w:rsid w:val="009864DE"/>
    <w:rPr>
      <w:b/>
      <w:bCs/>
    </w:rPr>
  </w:style>
  <w:style w:type="character" w:customStyle="1" w:styleId="Tbl2TextBChar">
    <w:name w:val="Tbl2 TextB Char"/>
    <w:basedOn w:val="Tbl2TextATWDChar"/>
    <w:link w:val="Tbl2TextB"/>
    <w:rsid w:val="009864DE"/>
    <w:rPr>
      <w:b/>
      <w:bCs/>
      <w:color w:val="000000" w:themeColor="text1"/>
      <w:sz w:val="22"/>
    </w:rPr>
  </w:style>
  <w:style w:type="character" w:styleId="CommentReference">
    <w:name w:val="annotation reference"/>
    <w:basedOn w:val="DefaultParagraphFont"/>
    <w:uiPriority w:val="99"/>
    <w:semiHidden/>
    <w:unhideWhenUsed/>
    <w:rsid w:val="00573309"/>
    <w:rPr>
      <w:sz w:val="16"/>
      <w:szCs w:val="16"/>
    </w:rPr>
  </w:style>
  <w:style w:type="paragraph" w:styleId="CommentText">
    <w:name w:val="annotation text"/>
    <w:basedOn w:val="Normal"/>
    <w:link w:val="CommentTextChar"/>
    <w:uiPriority w:val="99"/>
    <w:unhideWhenUsed/>
    <w:rsid w:val="00573309"/>
    <w:pPr>
      <w:spacing w:line="240" w:lineRule="auto"/>
    </w:pPr>
  </w:style>
  <w:style w:type="character" w:customStyle="1" w:styleId="CommentTextChar">
    <w:name w:val="Comment Text Char"/>
    <w:basedOn w:val="DefaultParagraphFont"/>
    <w:link w:val="CommentText"/>
    <w:uiPriority w:val="99"/>
    <w:rsid w:val="00573309"/>
  </w:style>
  <w:style w:type="paragraph" w:styleId="CommentSubject">
    <w:name w:val="annotation subject"/>
    <w:basedOn w:val="CommentText"/>
    <w:next w:val="CommentText"/>
    <w:link w:val="CommentSubjectChar"/>
    <w:uiPriority w:val="99"/>
    <w:semiHidden/>
    <w:unhideWhenUsed/>
    <w:rsid w:val="00573309"/>
    <w:rPr>
      <w:b/>
      <w:bCs/>
    </w:rPr>
  </w:style>
  <w:style w:type="character" w:customStyle="1" w:styleId="CommentSubjectChar">
    <w:name w:val="Comment Subject Char"/>
    <w:basedOn w:val="CommentTextChar"/>
    <w:link w:val="CommentSubject"/>
    <w:uiPriority w:val="99"/>
    <w:semiHidden/>
    <w:rsid w:val="00573309"/>
    <w:rPr>
      <w:b/>
      <w:bCs/>
    </w:rPr>
  </w:style>
  <w:style w:type="character" w:styleId="UnresolvedMention">
    <w:name w:val="Unresolved Mention"/>
    <w:basedOn w:val="DefaultParagraphFont"/>
    <w:uiPriority w:val="99"/>
    <w:semiHidden/>
    <w:unhideWhenUsed/>
    <w:rsid w:val="002E69D6"/>
    <w:rPr>
      <w:color w:val="605E5C"/>
      <w:shd w:val="clear" w:color="auto" w:fill="E1DFDD"/>
    </w:rPr>
  </w:style>
  <w:style w:type="paragraph" w:styleId="Revision">
    <w:name w:val="Revision"/>
    <w:hidden/>
    <w:uiPriority w:val="99"/>
    <w:semiHidden/>
    <w:rsid w:val="004B46EB"/>
    <w:pPr>
      <w:spacing w:before="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itsl.edu.au/research/australian-teacher-workforce-data/atwd-reports/national-trends-teacher-workforce-jun2025"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itsl.edu.au/research/australian-teacher-workforce-data/australian-teacher-workforce-surve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itsl.edu.au/research/australian-teacher-workforce-data/australian-teacher-workforce-survey"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aitsl.edu.au/research/australian-teacher-workforce-data/australian-teacher-workforce-surve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aitsl.edu.au/research/australian-teacher-workforce-data/australian-teacher-workforce-survey"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Webbe\Downloads\General%20letterhead%20May-2025.dotx" TargetMode="External"/></Relationships>
</file>

<file path=word/theme/theme1.xml><?xml version="1.0" encoding="utf-8"?>
<a:theme xmlns:a="http://schemas.openxmlformats.org/drawingml/2006/main" name="Office Theme">
  <a:themeElements>
    <a:clrScheme name="ATWD">
      <a:dk1>
        <a:sysClr val="windowText" lastClr="000000"/>
      </a:dk1>
      <a:lt1>
        <a:sysClr val="window" lastClr="FFFFFF"/>
      </a:lt1>
      <a:dk2>
        <a:srgbClr val="44546A"/>
      </a:dk2>
      <a:lt2>
        <a:srgbClr val="E7E6E6"/>
      </a:lt2>
      <a:accent1>
        <a:srgbClr val="80BC00"/>
      </a:accent1>
      <a:accent2>
        <a:srgbClr val="FF8300"/>
      </a:accent2>
      <a:accent3>
        <a:srgbClr val="00BCB4"/>
      </a:accent3>
      <a:accent4>
        <a:srgbClr val="555759"/>
      </a:accent4>
      <a:accent5>
        <a:srgbClr val="0091B3"/>
      </a:accent5>
      <a:accent6>
        <a:srgbClr val="007078"/>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de5c84f-43ad-4da6-8ca2-9432b920c4e4" xsi:nil="true"/>
    <lcf76f155ced4ddcb4097134ff3c332f xmlns="d1258ed5-18c2-47f2-98b9-41173d1ecf7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183C9AEB678940BF7C3EA5E87AC0B3" ma:contentTypeVersion="14" ma:contentTypeDescription="Create a new document." ma:contentTypeScope="" ma:versionID="5d6b6b70c4544c0fa2ec529c8d38eb22">
  <xsd:schema xmlns:xsd="http://www.w3.org/2001/XMLSchema" xmlns:xs="http://www.w3.org/2001/XMLSchema" xmlns:p="http://schemas.microsoft.com/office/2006/metadata/properties" xmlns:ns2="d1258ed5-18c2-47f2-98b9-41173d1ecf7d" xmlns:ns3="cde5c84f-43ad-4da6-8ca2-9432b920c4e4" targetNamespace="http://schemas.microsoft.com/office/2006/metadata/properties" ma:root="true" ma:fieldsID="21417e89ba3d5e0a12a847776eaf9f46" ns2:_="" ns3:_="">
    <xsd:import namespace="d1258ed5-18c2-47f2-98b9-41173d1ecf7d"/>
    <xsd:import namespace="cde5c84f-43ad-4da6-8ca2-9432b920c4e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258ed5-18c2-47f2-98b9-41173d1ecf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75b420e-4d7c-4abe-9225-8e2e3a97418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de5c84f-43ad-4da6-8ca2-9432b920c4e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dc2fa06-d753-4ce2-bad5-b7784752bbe2}" ma:internalName="TaxCatchAll" ma:showField="CatchAllData" ma:web="cde5c84f-43ad-4da6-8ca2-9432b920c4e4">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45E9D-0101-48CE-9F50-D985F0ADDB9C}">
  <ds:schemaRefs>
    <ds:schemaRef ds:uri="http://schemas.microsoft.com/sharepoint/v3/contenttype/forms"/>
  </ds:schemaRefs>
</ds:datastoreItem>
</file>

<file path=customXml/itemProps2.xml><?xml version="1.0" encoding="utf-8"?>
<ds:datastoreItem xmlns:ds="http://schemas.openxmlformats.org/officeDocument/2006/customXml" ds:itemID="{74F4E97C-0417-407D-B0A8-48B763DBF84A}">
  <ds:schemaRefs>
    <ds:schemaRef ds:uri="http://schemas.microsoft.com/office/2006/metadata/properties"/>
    <ds:schemaRef ds:uri="http://schemas.microsoft.com/office/infopath/2007/PartnerControls"/>
    <ds:schemaRef ds:uri="cde5c84f-43ad-4da6-8ca2-9432b920c4e4"/>
    <ds:schemaRef ds:uri="d1258ed5-18c2-47f2-98b9-41173d1ecf7d"/>
  </ds:schemaRefs>
</ds:datastoreItem>
</file>

<file path=customXml/itemProps3.xml><?xml version="1.0" encoding="utf-8"?>
<ds:datastoreItem xmlns:ds="http://schemas.openxmlformats.org/officeDocument/2006/customXml" ds:itemID="{96A3F3A9-D807-4BD2-A5E1-68FBC1F56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258ed5-18c2-47f2-98b9-41173d1ecf7d"/>
    <ds:schemaRef ds:uri="cde5c84f-43ad-4da6-8ca2-9432b920c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General letterhead May-2025</Template>
  <TotalTime>6</TotalTime>
  <Pages>4</Pages>
  <Words>667</Words>
  <Characters>3807</Characters>
  <Application>Microsoft Office Word</Application>
  <DocSecurity>0</DocSecurity>
  <Lines>31</Lines>
  <Paragraphs>8</Paragraphs>
  <ScaleCrop>false</ScaleCrop>
  <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Webbe</dc:creator>
  <cp:keywords/>
  <dc:description/>
  <cp:lastModifiedBy>Dr. Gillian Clark</cp:lastModifiedBy>
  <cp:revision>6</cp:revision>
  <cp:lastPrinted>2017-06-01T19:51:00Z</cp:lastPrinted>
  <dcterms:created xsi:type="dcterms:W3CDTF">2025-08-11T02:47:00Z</dcterms:created>
  <dcterms:modified xsi:type="dcterms:W3CDTF">2025-08-12T04:11:00Z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0x010100BC183C9AEB678940BF7C3EA5E87AC0B3</vt:lpwstr>
  </property>
</Properties>
</file>